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0953" w14:textId="3D7AD81A" w:rsidR="00F36086" w:rsidRPr="00944BCC" w:rsidRDefault="00F012F1" w:rsidP="00DA2456">
      <w:pPr>
        <w:spacing w:line="260" w:lineRule="exact"/>
      </w:pPr>
      <w:r>
        <w:rPr>
          <w:noProof/>
        </w:rPr>
        <mc:AlternateContent>
          <mc:Choice Requires="wps">
            <w:drawing>
              <wp:anchor distT="0" distB="0" distL="114300" distR="114300" simplePos="0" relativeHeight="251661312" behindDoc="0" locked="0" layoutInCell="1" allowOverlap="1" wp14:anchorId="1B4870D8" wp14:editId="2331D10A">
                <wp:simplePos x="0" y="0"/>
                <wp:positionH relativeFrom="column">
                  <wp:posOffset>33655</wp:posOffset>
                </wp:positionH>
                <wp:positionV relativeFrom="paragraph">
                  <wp:posOffset>-186055</wp:posOffset>
                </wp:positionV>
                <wp:extent cx="6091555" cy="1828800"/>
                <wp:effectExtent l="0" t="0" r="4445" b="889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6091555" cy="1828800"/>
                        </a:xfrm>
                        <a:prstGeom prst="rect">
                          <a:avLst/>
                        </a:prstGeom>
                        <a:blipFill>
                          <a:blip r:embed="rId8"/>
                          <a:tile tx="0" ty="0" sx="100000" sy="100000" flip="none" algn="tl"/>
                        </a:blipFill>
                        <a:ln>
                          <a:noFill/>
                        </a:ln>
                        <a:effectLst/>
                      </wps:spPr>
                      <wps:txbx>
                        <w:txbxContent>
                          <w:p w14:paraId="03C277B5" w14:textId="39C74D4E" w:rsidR="00E9512A" w:rsidRPr="00963C03" w:rsidRDefault="00E9512A" w:rsidP="00E9512A">
                            <w:pPr>
                              <w:jc w:val="center"/>
                              <w:rPr>
                                <w:b/>
                                <w:color w:val="E4E9EF"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63C03">
                              <w:rPr>
                                <w:rFonts w:hint="eastAsia"/>
                                <w:b/>
                                <w:color w:val="E4E9EF"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特許庁委託事業　台湾知財セミナー</w:t>
                            </w:r>
                          </w:p>
                          <w:p w14:paraId="36499803" w14:textId="079C7DD1" w:rsidR="00E9512A" w:rsidRPr="0087247B" w:rsidRDefault="00E9512A">
                            <w:pPr>
                              <w:jc w:val="center"/>
                              <w:rPr>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w:t>
                            </w:r>
                            <w:r w:rsidR="00F012F1"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知財制度の最新動向</w:t>
                            </w:r>
                            <w:r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65pt;margin-top:-14.65pt;width:479.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" stroked="f">
                <v:fill r:id="rId9" o:title="" recolor="t" rotate="t" type="tile"/>
                <v:textbox style="mso-fit-shape-to-text:t" inset="5.85pt,.7pt,5.85pt,.7pt">
                  <w:txbxContent>
                    <w:p w14:paraId="03C277B5" w14:textId="39C74D4E" w:rsidR="00E9512A" w:rsidRPr="00963C03" w:rsidRDefault="00E9512A" w:rsidP="00E9512A">
                      <w:pPr>
                        <w:jc w:val="center"/>
                        <w:rPr>
                          <w:b/>
                          <w:color w:val="E4E9EF"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63C03">
                        <w:rPr>
                          <w:rFonts w:hint="eastAsia"/>
                          <w:b/>
                          <w:color w:val="E4E9EF"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特許庁委託事業　台湾知財セミナー</w:t>
                      </w:r>
                    </w:p>
                    <w:p w14:paraId="36499803" w14:textId="079C7DD1" w:rsidR="00E9512A" w:rsidRPr="0087247B" w:rsidRDefault="00E9512A">
                      <w:pPr>
                        <w:jc w:val="center"/>
                        <w:rPr>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w:t>
                      </w:r>
                      <w:r w:rsidR="00F012F1"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知財制度の最新動向</w:t>
                      </w:r>
                      <w:r w:rsidRPr="00CB0121">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w10:wrap type="square"/>
              </v:shape>
            </w:pict>
          </mc:Fallback>
        </mc:AlternateContent>
      </w:r>
    </w:p>
    <w:p w14:paraId="0F6F5AD2" w14:textId="7528D2BA" w:rsidR="00F012F1" w:rsidRPr="00CB0121" w:rsidRDefault="00F012F1" w:rsidP="0087247B">
      <w:pPr>
        <w:spacing w:line="260" w:lineRule="exact"/>
        <w:ind w:firstLineChars="100" w:firstLine="199"/>
        <w:jc w:val="left"/>
        <w:rPr>
          <w:b/>
        </w:rPr>
      </w:pPr>
      <w:r w:rsidRPr="00CB0121">
        <w:rPr>
          <w:rFonts w:hint="eastAsia"/>
          <w:b/>
        </w:rPr>
        <w:t>台湾では日本製品やサービスへの信頼が高く、それらの製品等を支える技術やブランドを適切に保護・活用していくためには、現地の知財制度を理解し、適切に利用することが重要です。</w:t>
      </w:r>
    </w:p>
    <w:p w14:paraId="00BFADAA" w14:textId="41DC9990" w:rsidR="00F012F1" w:rsidRPr="00CB0121" w:rsidRDefault="00F012F1" w:rsidP="0087247B">
      <w:pPr>
        <w:spacing w:line="260" w:lineRule="exact"/>
        <w:ind w:firstLineChars="100" w:firstLine="199"/>
        <w:jc w:val="left"/>
        <w:rPr>
          <w:b/>
        </w:rPr>
      </w:pPr>
      <w:r w:rsidRPr="00CB0121">
        <w:rPr>
          <w:rFonts w:hint="eastAsia"/>
          <w:b/>
        </w:rPr>
        <w:t>平成２９年度</w:t>
      </w:r>
      <w:r w:rsidR="00CB0121">
        <w:rPr>
          <w:rFonts w:hint="eastAsia"/>
          <w:b/>
        </w:rPr>
        <w:t>から</w:t>
      </w:r>
      <w:r w:rsidRPr="00CB0121">
        <w:rPr>
          <w:rFonts w:hint="eastAsia"/>
          <w:b/>
        </w:rPr>
        <w:t>台湾智慧財産局（特許庁に相当）は、社会情勢やユーザーニーズを踏まえ、特許及び商標に関する新たな取り組みを開始しています。</w:t>
      </w:r>
    </w:p>
    <w:p w14:paraId="5149C168" w14:textId="6CD9980B" w:rsidR="00F012F1" w:rsidRPr="00F012F1" w:rsidRDefault="00F012F1" w:rsidP="0087247B">
      <w:pPr>
        <w:spacing w:line="260" w:lineRule="exact"/>
        <w:ind w:firstLineChars="100" w:firstLine="199"/>
        <w:jc w:val="left"/>
        <w:rPr>
          <w:b/>
        </w:rPr>
      </w:pPr>
      <w:r w:rsidRPr="00CB0121">
        <w:rPr>
          <w:rFonts w:hint="eastAsia"/>
          <w:b/>
        </w:rPr>
        <w:t>今般、智慧財産局の洪局長、李科長をお招きし、日本企業のみなさまに智慧財産局が進めるこれらの取り組みについてご紹介いただきます。台湾で事業展開する際の知財面でのヒントを見つける機会です。ぜひご参加ください。</w:t>
      </w:r>
    </w:p>
    <w:p w14:paraId="42B4F7BB" w14:textId="108BDC5B" w:rsidR="00944BCC" w:rsidRPr="000B63F1" w:rsidRDefault="005B17E5" w:rsidP="0087247B">
      <w:pPr>
        <w:spacing w:line="280" w:lineRule="exact"/>
        <w:ind w:firstLineChars="100" w:firstLine="219"/>
        <w:jc w:val="center"/>
      </w:pPr>
      <w:r w:rsidRPr="0087247B">
        <w:rPr>
          <w:b/>
          <w:noProof/>
          <w:sz w:val="24"/>
          <w:szCs w:val="24"/>
        </w:rPr>
        <mc:AlternateContent>
          <mc:Choice Requires="wps">
            <w:drawing>
              <wp:anchor distT="0" distB="0" distL="114300" distR="114300" simplePos="0" relativeHeight="251663360" behindDoc="0" locked="0" layoutInCell="1" allowOverlap="1" wp14:anchorId="675E2F02" wp14:editId="47391F37">
                <wp:simplePos x="0" y="0"/>
                <wp:positionH relativeFrom="column">
                  <wp:posOffset>-85090</wp:posOffset>
                </wp:positionH>
                <wp:positionV relativeFrom="paragraph">
                  <wp:posOffset>118110</wp:posOffset>
                </wp:positionV>
                <wp:extent cx="1701800" cy="4762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701800" cy="4762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1EB6C" w14:textId="2DEDD116" w:rsidR="002C79DC" w:rsidRPr="0087247B" w:rsidRDefault="002C79DC" w:rsidP="0087247B">
                            <w:pPr>
                              <w:jc w:val="center"/>
                              <w:rPr>
                                <w:b/>
                                <w:color w:val="FFFFFF" w:themeColor="background1"/>
                                <w:sz w:val="24"/>
                                <w:szCs w:val="24"/>
                              </w:rPr>
                            </w:pPr>
                            <w:r w:rsidRPr="0087247B">
                              <w:rPr>
                                <w:rFonts w:hint="eastAsia"/>
                                <w:b/>
                                <w:color w:val="FFFFFF" w:themeColor="background1"/>
                                <w:sz w:val="24"/>
                                <w:szCs w:val="24"/>
                              </w:rPr>
                              <w:t>東京開催（定員１００名）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6.7pt;margin-top:9.3pt;width:134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" fillcolor="#6076b4 [3204]" stroked="f" strokeweight=".5pt">
                <v:textbox>
                  <w:txbxContent>
                    <w:p w14:paraId="29E1EB6C" w14:textId="2DEDD116" w:rsidR="002C79DC" w:rsidRPr="0087247B" w:rsidRDefault="002C79DC" w:rsidP="0087247B">
                      <w:pPr>
                        <w:jc w:val="center"/>
                        <w:rPr>
                          <w:b/>
                          <w:color w:val="FFFFFF" w:themeColor="background1"/>
                          <w:sz w:val="24"/>
                          <w:szCs w:val="24"/>
                        </w:rPr>
                      </w:pPr>
                      <w:r w:rsidRPr="0087247B">
                        <w:rPr>
                          <w:rFonts w:hint="eastAsia"/>
                          <w:b/>
                          <w:color w:val="FFFFFF" w:themeColor="background1"/>
                          <w:sz w:val="24"/>
                          <w:szCs w:val="24"/>
                        </w:rPr>
                        <w:t>東京開催（定員１００名）</w:t>
                      </w:r>
                    </w:p>
                  </w:txbxContent>
                </v:textbox>
              </v:shape>
            </w:pict>
          </mc:Fallback>
        </mc:AlternateContent>
      </w:r>
    </w:p>
    <w:p w14:paraId="787E26D1" w14:textId="368942F9" w:rsidR="002C79DC" w:rsidRPr="0087247B" w:rsidRDefault="00AB0DF5" w:rsidP="009C355C">
      <w:pPr>
        <w:tabs>
          <w:tab w:val="left" w:pos="2574"/>
        </w:tabs>
        <w:spacing w:line="300" w:lineRule="exact"/>
        <w:ind w:firstLineChars="1200" w:firstLine="2627"/>
        <w:rPr>
          <w:b/>
          <w:sz w:val="24"/>
          <w:szCs w:val="24"/>
        </w:rPr>
      </w:pPr>
      <w:r>
        <w:rPr>
          <w:rFonts w:hint="eastAsia"/>
          <w:b/>
          <w:sz w:val="24"/>
          <w:szCs w:val="24"/>
        </w:rPr>
        <w:t>（日時）</w:t>
      </w:r>
      <w:r w:rsidR="009C355C">
        <w:rPr>
          <w:rFonts w:hint="eastAsia"/>
          <w:b/>
          <w:sz w:val="24"/>
          <w:szCs w:val="24"/>
        </w:rPr>
        <w:t>平成３０</w:t>
      </w:r>
      <w:r w:rsidR="002C79DC" w:rsidRPr="0087247B">
        <w:rPr>
          <w:b/>
          <w:sz w:val="24"/>
          <w:szCs w:val="24"/>
        </w:rPr>
        <w:t>年</w:t>
      </w:r>
      <w:r w:rsidR="005B17E5">
        <w:rPr>
          <w:rFonts w:hint="eastAsia"/>
          <w:b/>
          <w:sz w:val="24"/>
          <w:szCs w:val="24"/>
        </w:rPr>
        <w:t>３</w:t>
      </w:r>
      <w:r w:rsidR="002C79DC" w:rsidRPr="0087247B">
        <w:rPr>
          <w:b/>
          <w:sz w:val="24"/>
          <w:szCs w:val="24"/>
        </w:rPr>
        <w:t>月</w:t>
      </w:r>
      <w:r w:rsidR="00CB0121">
        <w:rPr>
          <w:rFonts w:hint="eastAsia"/>
          <w:b/>
          <w:sz w:val="24"/>
          <w:szCs w:val="24"/>
        </w:rPr>
        <w:t>２０</w:t>
      </w:r>
      <w:r w:rsidR="002C79DC" w:rsidRPr="0087247B">
        <w:rPr>
          <w:b/>
          <w:sz w:val="24"/>
          <w:szCs w:val="24"/>
        </w:rPr>
        <w:t>日(火)</w:t>
      </w:r>
      <w:r w:rsidR="003864AA">
        <w:rPr>
          <w:rFonts w:hint="eastAsia"/>
          <w:b/>
          <w:sz w:val="24"/>
          <w:szCs w:val="24"/>
        </w:rPr>
        <w:t xml:space="preserve">　</w:t>
      </w:r>
      <w:r w:rsidR="003864AA" w:rsidRPr="00750291">
        <w:rPr>
          <w:rFonts w:hint="eastAsia"/>
          <w:b/>
          <w:sz w:val="24"/>
          <w:szCs w:val="24"/>
        </w:rPr>
        <w:t>１３：１５～１６：００</w:t>
      </w:r>
      <w:r w:rsidR="00093294" w:rsidRPr="00093294">
        <w:rPr>
          <w:rFonts w:hint="eastAsia"/>
          <w:b/>
          <w:sz w:val="24"/>
          <w:szCs w:val="24"/>
        </w:rPr>
        <w:t>（受付開始　１３：００）</w:t>
      </w:r>
    </w:p>
    <w:p w14:paraId="694E3787" w14:textId="69C6CE95" w:rsidR="003A6A3C" w:rsidRDefault="00AB0DF5" w:rsidP="009C355C">
      <w:pPr>
        <w:tabs>
          <w:tab w:val="left" w:pos="2574"/>
        </w:tabs>
        <w:spacing w:line="300" w:lineRule="exact"/>
        <w:ind w:firstLineChars="1200" w:firstLine="2627"/>
        <w:rPr>
          <w:b/>
          <w:sz w:val="24"/>
          <w:szCs w:val="24"/>
        </w:rPr>
      </w:pPr>
      <w:r>
        <w:rPr>
          <w:rFonts w:hint="eastAsia"/>
          <w:b/>
          <w:sz w:val="24"/>
          <w:szCs w:val="24"/>
        </w:rPr>
        <w:t>（会場）</w:t>
      </w:r>
      <w:r w:rsidR="002C79DC" w:rsidRPr="0087247B">
        <w:rPr>
          <w:rFonts w:hint="eastAsia"/>
          <w:b/>
          <w:sz w:val="24"/>
          <w:szCs w:val="24"/>
        </w:rPr>
        <w:t>ホテルオークラ</w:t>
      </w:r>
      <w:r w:rsidR="003A6A3C">
        <w:rPr>
          <w:rFonts w:hint="eastAsia"/>
          <w:b/>
          <w:sz w:val="24"/>
          <w:szCs w:val="24"/>
        </w:rPr>
        <w:t xml:space="preserve">東京　</w:t>
      </w:r>
      <w:r w:rsidR="00846D98">
        <w:rPr>
          <w:rFonts w:hint="eastAsia"/>
          <w:b/>
          <w:sz w:val="24"/>
          <w:szCs w:val="24"/>
        </w:rPr>
        <w:t xml:space="preserve">２階　</w:t>
      </w:r>
      <w:r w:rsidR="009C355C">
        <w:rPr>
          <w:rFonts w:hint="eastAsia"/>
          <w:b/>
          <w:sz w:val="24"/>
          <w:szCs w:val="24"/>
        </w:rPr>
        <w:t>メイプル</w:t>
      </w:r>
      <w:r w:rsidR="002C79DC" w:rsidRPr="0087247B">
        <w:rPr>
          <w:rFonts w:hint="eastAsia"/>
          <w:b/>
          <w:sz w:val="24"/>
          <w:szCs w:val="24"/>
        </w:rPr>
        <w:t>ルーム</w:t>
      </w:r>
    </w:p>
    <w:p w14:paraId="002A4654" w14:textId="46FC0E64" w:rsidR="00753557" w:rsidRPr="003864AA" w:rsidRDefault="002C79DC" w:rsidP="003864AA">
      <w:pPr>
        <w:tabs>
          <w:tab w:val="left" w:pos="2574"/>
        </w:tabs>
        <w:spacing w:line="300" w:lineRule="exact"/>
        <w:ind w:firstLineChars="1850" w:firstLine="3307"/>
        <w:rPr>
          <w:b/>
          <w:sz w:val="20"/>
          <w:szCs w:val="20"/>
        </w:rPr>
      </w:pPr>
      <w:r w:rsidRPr="0087247B">
        <w:rPr>
          <w:rFonts w:hint="eastAsia"/>
          <w:b/>
          <w:sz w:val="20"/>
          <w:szCs w:val="20"/>
        </w:rPr>
        <w:t>東京都港区虎ノ門</w:t>
      </w:r>
      <w:r w:rsidR="003A6A3C" w:rsidRPr="0087247B">
        <w:rPr>
          <w:rFonts w:hint="eastAsia"/>
          <w:b/>
          <w:sz w:val="20"/>
          <w:szCs w:val="20"/>
        </w:rPr>
        <w:t>２－１０－４</w:t>
      </w:r>
    </w:p>
    <w:p w14:paraId="0F1E4B3A" w14:textId="5AF6EAD6" w:rsidR="002C79DC" w:rsidRDefault="00FA6017" w:rsidP="00B26D6B">
      <w:pPr>
        <w:spacing w:line="280" w:lineRule="exact"/>
      </w:pPr>
      <w:r>
        <w:rPr>
          <w:rFonts w:hint="eastAsia"/>
          <w:noProof/>
        </w:rPr>
        <mc:AlternateContent>
          <mc:Choice Requires="wps">
            <w:drawing>
              <wp:anchor distT="0" distB="0" distL="114300" distR="114300" simplePos="0" relativeHeight="251668480" behindDoc="0" locked="0" layoutInCell="1" allowOverlap="1" wp14:anchorId="3B101899" wp14:editId="07AF4E02">
                <wp:simplePos x="0" y="0"/>
                <wp:positionH relativeFrom="column">
                  <wp:posOffset>-114171</wp:posOffset>
                </wp:positionH>
                <wp:positionV relativeFrom="paragraph">
                  <wp:posOffset>1905</wp:posOffset>
                </wp:positionV>
                <wp:extent cx="1924050" cy="4127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924050" cy="412750"/>
                        </a:xfrm>
                        <a:prstGeom prst="rect">
                          <a:avLst/>
                        </a:prstGeom>
                        <a:solidFill>
                          <a:srgbClr val="6076B4"/>
                        </a:solidFill>
                        <a:ln w="6350">
                          <a:noFill/>
                        </a:ln>
                        <a:effectLst/>
                      </wps:spPr>
                      <wps:txbx>
                        <w:txbxContent>
                          <w:p w14:paraId="6F75A631" w14:textId="326D7E2B" w:rsidR="00FA6017" w:rsidRPr="0087247B" w:rsidRDefault="00FA6017" w:rsidP="0087247B">
                            <w:pPr>
                              <w:jc w:val="center"/>
                              <w:rPr>
                                <w:b/>
                                <w:color w:val="FFFFFF" w:themeColor="background1"/>
                                <w:sz w:val="24"/>
                                <w:szCs w:val="24"/>
                              </w:rPr>
                            </w:pPr>
                            <w:r w:rsidRPr="0087247B">
                              <w:rPr>
                                <w:rFonts w:hint="eastAsia"/>
                                <w:b/>
                                <w:color w:val="FFFFFF" w:themeColor="background1"/>
                                <w:sz w:val="24"/>
                                <w:szCs w:val="24"/>
                              </w:rPr>
                              <w:t>プ</w:t>
                            </w:r>
                            <w:r w:rsidR="003864AA">
                              <w:rPr>
                                <w:rFonts w:hint="eastAsia"/>
                                <w:b/>
                                <w:color w:val="FFFFFF" w:themeColor="background1"/>
                                <w:sz w:val="24"/>
                                <w:szCs w:val="24"/>
                              </w:rPr>
                              <w:t>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8" type="#_x0000_t202" style="position:absolute;left:0;text-align:left;margin-left:-9pt;margin-top:.15pt;width:151.5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" fillcolor="#6076b4" stroked="f" strokeweight=".5pt">
                <v:textbox>
                  <w:txbxContent>
                    <w:p w14:paraId="6F75A631" w14:textId="326D7E2B" w:rsidR="00FA6017" w:rsidRPr="0087247B" w:rsidRDefault="00FA6017" w:rsidP="0087247B">
                      <w:pPr>
                        <w:jc w:val="center"/>
                        <w:rPr>
                          <w:b/>
                          <w:color w:val="FFFFFF" w:themeColor="background1"/>
                          <w:sz w:val="24"/>
                          <w:szCs w:val="24"/>
                        </w:rPr>
                      </w:pPr>
                      <w:r w:rsidRPr="0087247B">
                        <w:rPr>
                          <w:rFonts w:hint="eastAsia"/>
                          <w:b/>
                          <w:color w:val="FFFFFF" w:themeColor="background1"/>
                          <w:sz w:val="24"/>
                          <w:szCs w:val="24"/>
                        </w:rPr>
                        <w:t>プ</w:t>
                      </w:r>
                      <w:r w:rsidR="003864AA">
                        <w:rPr>
                          <w:rFonts w:hint="eastAsia"/>
                          <w:b/>
                          <w:color w:val="FFFFFF" w:themeColor="background1"/>
                          <w:sz w:val="24"/>
                          <w:szCs w:val="24"/>
                        </w:rPr>
                        <w:t>ログラム</w:t>
                      </w:r>
                    </w:p>
                  </w:txbxContent>
                </v:textbox>
              </v:shape>
            </w:pict>
          </mc:Fallback>
        </mc:AlternateContent>
      </w:r>
    </w:p>
    <w:p w14:paraId="1838BBFA" w14:textId="4D9C09D4" w:rsidR="002C79DC" w:rsidRDefault="00FA6017" w:rsidP="00B26D6B">
      <w:pPr>
        <w:spacing w:line="280" w:lineRule="exact"/>
      </w:pPr>
      <w:r>
        <w:rPr>
          <w:rFonts w:hint="eastAsia"/>
          <w:noProof/>
        </w:rPr>
        <mc:AlternateContent>
          <mc:Choice Requires="wps">
            <w:drawing>
              <wp:anchor distT="0" distB="0" distL="114300" distR="114300" simplePos="0" relativeHeight="251666432" behindDoc="0" locked="0" layoutInCell="1" allowOverlap="1" wp14:anchorId="47488AF9" wp14:editId="4FF26FA0">
                <wp:simplePos x="0" y="0"/>
                <wp:positionH relativeFrom="column">
                  <wp:posOffset>-115656</wp:posOffset>
                </wp:positionH>
                <wp:positionV relativeFrom="paragraph">
                  <wp:posOffset>51025</wp:posOffset>
                </wp:positionV>
                <wp:extent cx="6330950" cy="1983783"/>
                <wp:effectExtent l="0" t="0" r="12700" b="16510"/>
                <wp:wrapNone/>
                <wp:docPr id="16" name="テキスト ボックス 16"/>
                <wp:cNvGraphicFramePr/>
                <a:graphic xmlns:a="http://schemas.openxmlformats.org/drawingml/2006/main">
                  <a:graphicData uri="http://schemas.microsoft.com/office/word/2010/wordprocessingShape">
                    <wps:wsp>
                      <wps:cNvSpPr txBox="1"/>
                      <wps:spPr>
                        <a:xfrm>
                          <a:off x="0" y="0"/>
                          <a:ext cx="6330950" cy="1983783"/>
                        </a:xfrm>
                        <a:prstGeom prst="rect">
                          <a:avLst/>
                        </a:prstGeom>
                        <a:solidFill>
                          <a:schemeClr val="bg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AED9DD8" w14:textId="77777777" w:rsidR="00FA6017" w:rsidRDefault="00FA6017" w:rsidP="00FA6017"/>
                          <w:p w14:paraId="537C8B7A" w14:textId="3F98067C" w:rsidR="00FA6017" w:rsidRDefault="003864AA" w:rsidP="0087247B">
                            <w:pPr>
                              <w:spacing w:line="280" w:lineRule="exact"/>
                              <w:rPr>
                                <w:b/>
                                <w:lang w:eastAsia="zh-TW"/>
                              </w:rPr>
                            </w:pPr>
                            <w:r>
                              <w:rPr>
                                <w:rFonts w:hint="eastAsia"/>
                                <w:b/>
                                <w:lang w:eastAsia="zh-TW"/>
                              </w:rPr>
                              <w:t xml:space="preserve">１３：１５～１３：２０　</w:t>
                            </w:r>
                            <w:r w:rsidR="00FA6017" w:rsidRPr="0087247B">
                              <w:rPr>
                                <w:rFonts w:hint="eastAsia"/>
                                <w:b/>
                                <w:lang w:eastAsia="zh-TW"/>
                              </w:rPr>
                              <w:t xml:space="preserve">　開会挨拶　公益財団法人日本台湾交流協会</w:t>
                            </w:r>
                            <w:r w:rsidR="00FA6017" w:rsidRPr="0087247B">
                              <w:rPr>
                                <w:b/>
                                <w:lang w:eastAsia="zh-TW"/>
                              </w:rPr>
                              <w:t xml:space="preserve"> 専務理事　舟町　仁志</w:t>
                            </w:r>
                          </w:p>
                          <w:p w14:paraId="1690EC42" w14:textId="77777777" w:rsidR="00753557" w:rsidRPr="0087247B" w:rsidRDefault="00753557" w:rsidP="0087247B">
                            <w:pPr>
                              <w:spacing w:line="200" w:lineRule="exact"/>
                              <w:rPr>
                                <w:b/>
                                <w:sz w:val="16"/>
                                <w:szCs w:val="16"/>
                                <w:lang w:eastAsia="zh-TW"/>
                              </w:rPr>
                            </w:pPr>
                          </w:p>
                          <w:p w14:paraId="2CE5C199" w14:textId="4C6854D4" w:rsidR="008C297F" w:rsidRPr="00CB0121" w:rsidRDefault="003864AA" w:rsidP="0087247B">
                            <w:pPr>
                              <w:spacing w:line="280" w:lineRule="exact"/>
                              <w:rPr>
                                <w:b/>
                              </w:rPr>
                            </w:pPr>
                            <w:r w:rsidRPr="00750291">
                              <w:rPr>
                                <w:rFonts w:hint="eastAsia"/>
                                <w:b/>
                              </w:rPr>
                              <w:t>１３：２０～１５：</w:t>
                            </w:r>
                            <w:r w:rsidR="00FA6017" w:rsidRPr="00750291">
                              <w:rPr>
                                <w:rFonts w:hint="eastAsia"/>
                                <w:b/>
                              </w:rPr>
                              <w:t>５</w:t>
                            </w:r>
                            <w:r w:rsidRPr="00750291">
                              <w:rPr>
                                <w:rFonts w:hint="eastAsia"/>
                                <w:b/>
                              </w:rPr>
                              <w:t>０</w:t>
                            </w:r>
                            <w:r w:rsidR="00FA6017" w:rsidRPr="0087247B">
                              <w:rPr>
                                <w:rFonts w:hint="eastAsia"/>
                                <w:b/>
                              </w:rPr>
                              <w:t xml:space="preserve">　　</w:t>
                            </w:r>
                            <w:r w:rsidR="00FA6017" w:rsidRPr="00CB0121">
                              <w:rPr>
                                <w:rFonts w:hint="eastAsia"/>
                                <w:b/>
                              </w:rPr>
                              <w:t>①「</w:t>
                            </w:r>
                            <w:r w:rsidR="00F012F1" w:rsidRPr="00CB0121">
                              <w:rPr>
                                <w:rFonts w:hint="eastAsia"/>
                                <w:b/>
                              </w:rPr>
                              <w:t>非伝統的商標制度</w:t>
                            </w:r>
                            <w:r w:rsidR="008C297F" w:rsidRPr="00CB0121">
                              <w:rPr>
                                <w:rFonts w:hint="eastAsia"/>
                                <w:b/>
                              </w:rPr>
                              <w:t>（＊）</w:t>
                            </w:r>
                            <w:r w:rsidR="00F012F1" w:rsidRPr="00CB0121">
                              <w:rPr>
                                <w:rFonts w:hint="eastAsia"/>
                                <w:b/>
                              </w:rPr>
                              <w:t>及び審査実務</w:t>
                            </w:r>
                            <w:r w:rsidR="00FA6017" w:rsidRPr="00CB0121">
                              <w:rPr>
                                <w:rFonts w:hint="eastAsia"/>
                                <w:b/>
                              </w:rPr>
                              <w:t>（仮）」</w:t>
                            </w:r>
                          </w:p>
                          <w:p w14:paraId="6BFF99D0" w14:textId="460B0D98" w:rsidR="00FA6017" w:rsidRPr="00CB0121" w:rsidRDefault="008C297F" w:rsidP="0087247B">
                            <w:pPr>
                              <w:spacing w:line="280" w:lineRule="exact"/>
                              <w:rPr>
                                <w:b/>
                                <w:sz w:val="18"/>
                                <w:szCs w:val="18"/>
                              </w:rPr>
                            </w:pPr>
                            <w:r w:rsidRPr="00CB0121">
                              <w:rPr>
                                <w:rFonts w:hint="eastAsia"/>
                                <w:b/>
                              </w:rPr>
                              <w:t xml:space="preserve">（休憩時間　１０分）　　　</w:t>
                            </w:r>
                            <w:r w:rsidRPr="00CB0121">
                              <w:rPr>
                                <w:rFonts w:hint="eastAsia"/>
                                <w:b/>
                                <w:sz w:val="18"/>
                                <w:szCs w:val="18"/>
                              </w:rPr>
                              <w:t>＊</w:t>
                            </w:r>
                            <w:r w:rsidR="00DA764D" w:rsidRPr="00CB0121">
                              <w:rPr>
                                <w:rFonts w:hint="eastAsia"/>
                                <w:b/>
                                <w:sz w:val="18"/>
                                <w:szCs w:val="18"/>
                              </w:rPr>
                              <w:t>色彩、立体</w:t>
                            </w:r>
                            <w:r w:rsidRPr="00CB0121">
                              <w:rPr>
                                <w:rFonts w:hint="eastAsia"/>
                                <w:b/>
                                <w:sz w:val="18"/>
                                <w:szCs w:val="18"/>
                              </w:rPr>
                              <w:t>形状、動き、ホログラム、音の</w:t>
                            </w:r>
                            <w:r w:rsidR="00DA764D" w:rsidRPr="00CB0121">
                              <w:rPr>
                                <w:rFonts w:hint="eastAsia"/>
                                <w:b/>
                                <w:sz w:val="18"/>
                                <w:szCs w:val="18"/>
                              </w:rPr>
                              <w:t>みならず</w:t>
                            </w:r>
                            <w:r w:rsidRPr="00CB0121">
                              <w:rPr>
                                <w:rFonts w:hint="eastAsia"/>
                                <w:b/>
                                <w:sz w:val="18"/>
                                <w:szCs w:val="18"/>
                              </w:rPr>
                              <w:t>、連続図面や匂い等</w:t>
                            </w:r>
                            <w:r w:rsidR="00DA764D" w:rsidRPr="00CB0121">
                              <w:rPr>
                                <w:rFonts w:hint="eastAsia"/>
                                <w:b/>
                                <w:sz w:val="18"/>
                                <w:szCs w:val="18"/>
                              </w:rPr>
                              <w:t>、出所を識別できる全ての標識</w:t>
                            </w:r>
                          </w:p>
                          <w:p w14:paraId="53D3415D" w14:textId="19555855" w:rsidR="00FA6017" w:rsidRDefault="00FC38E7" w:rsidP="00CB0121">
                            <w:pPr>
                              <w:spacing w:line="220" w:lineRule="exact"/>
                              <w:ind w:firstLineChars="950" w:firstLine="1889"/>
                              <w:rPr>
                                <w:b/>
                                <w:lang w:eastAsia="zh-TW"/>
                              </w:rPr>
                            </w:pPr>
                            <w:r w:rsidRPr="00CB0121">
                              <w:rPr>
                                <w:rFonts w:hint="eastAsia"/>
                                <w:b/>
                              </w:rPr>
                              <w:t xml:space="preserve">　　　</w:t>
                            </w:r>
                            <w:r w:rsidR="00FA6017" w:rsidRPr="00CB0121">
                              <w:rPr>
                                <w:rFonts w:hint="eastAsia"/>
                                <w:b/>
                                <w:lang w:eastAsia="zh-TW"/>
                              </w:rPr>
                              <w:t>講師</w:t>
                            </w:r>
                            <w:r w:rsidR="00FA6017" w:rsidRPr="00CB0121">
                              <w:rPr>
                                <w:b/>
                                <w:lang w:eastAsia="zh-TW"/>
                              </w:rPr>
                              <w:t xml:space="preserve"> 台湾経済部智慧財産局　局長</w:t>
                            </w:r>
                            <w:r w:rsidR="00FA6017" w:rsidRPr="00CB0121">
                              <w:rPr>
                                <w:rFonts w:hint="eastAsia"/>
                                <w:b/>
                                <w:lang w:eastAsia="zh-TW"/>
                              </w:rPr>
                              <w:t xml:space="preserve">　</w:t>
                            </w:r>
                            <w:r w:rsidR="00FA6017" w:rsidRPr="00CB0121">
                              <w:rPr>
                                <w:b/>
                                <w:lang w:eastAsia="zh-TW"/>
                              </w:rPr>
                              <w:t>洪淑敏</w:t>
                            </w:r>
                          </w:p>
                          <w:p w14:paraId="0D24E0C6" w14:textId="77777777" w:rsidR="00753557" w:rsidRPr="0087247B" w:rsidRDefault="00753557" w:rsidP="0087247B">
                            <w:pPr>
                              <w:spacing w:line="220" w:lineRule="exact"/>
                              <w:rPr>
                                <w:b/>
                                <w:lang w:eastAsia="zh-TW"/>
                              </w:rPr>
                            </w:pPr>
                          </w:p>
                          <w:p w14:paraId="2F27D1C8" w14:textId="7A2A7F94" w:rsidR="00FA6017" w:rsidRPr="00CB0121" w:rsidRDefault="00FA6017" w:rsidP="0087247B">
                            <w:pPr>
                              <w:spacing w:line="220" w:lineRule="exact"/>
                              <w:ind w:firstLineChars="900" w:firstLine="1790"/>
                              <w:rPr>
                                <w:b/>
                              </w:rPr>
                            </w:pPr>
                            <w:r w:rsidRPr="00CB0121">
                              <w:rPr>
                                <w:rFonts w:hint="eastAsia"/>
                                <w:b/>
                              </w:rPr>
                              <w:t>②「台湾における</w:t>
                            </w:r>
                            <w:r w:rsidR="00F012F1" w:rsidRPr="00CB0121">
                              <w:rPr>
                                <w:rFonts w:hint="eastAsia"/>
                                <w:b/>
                              </w:rPr>
                              <w:t>専利業務の新たな取り組み</w:t>
                            </w:r>
                            <w:r w:rsidRPr="00CB0121">
                              <w:rPr>
                                <w:rFonts w:hint="eastAsia"/>
                                <w:b/>
                              </w:rPr>
                              <w:t>（仮）」</w:t>
                            </w:r>
                          </w:p>
                          <w:p w14:paraId="25A7B588" w14:textId="3C54E56E" w:rsidR="00FA6017" w:rsidRPr="00CB0121" w:rsidRDefault="00FA6017" w:rsidP="00FC38E7">
                            <w:pPr>
                              <w:spacing w:line="240" w:lineRule="exact"/>
                              <w:ind w:firstLineChars="1139" w:firstLine="2265"/>
                              <w:rPr>
                                <w:b/>
                                <w:lang w:eastAsia="zh-TW"/>
                              </w:rPr>
                            </w:pPr>
                            <w:r w:rsidRPr="00CB0121">
                              <w:rPr>
                                <w:rFonts w:hint="eastAsia"/>
                                <w:b/>
                                <w:lang w:eastAsia="zh-TW"/>
                              </w:rPr>
                              <w:t xml:space="preserve">講師　台湾経済部智慧財産局　</w:t>
                            </w:r>
                            <w:r w:rsidR="00F012F1" w:rsidRPr="00CB0121">
                              <w:rPr>
                                <w:rFonts w:hint="eastAsia"/>
                                <w:b/>
                                <w:lang w:eastAsia="zh-TW"/>
                              </w:rPr>
                              <w:t>専利三</w:t>
                            </w:r>
                            <w:r w:rsidRPr="00CB0121">
                              <w:rPr>
                                <w:rFonts w:hint="eastAsia"/>
                                <w:b/>
                                <w:lang w:eastAsia="zh-TW"/>
                              </w:rPr>
                              <w:t xml:space="preserve">組科長　</w:t>
                            </w:r>
                            <w:r w:rsidR="00F012F1" w:rsidRPr="00CB0121">
                              <w:rPr>
                                <w:rFonts w:hint="eastAsia"/>
                                <w:b/>
                                <w:lang w:eastAsia="zh-TW"/>
                              </w:rPr>
                              <w:t>李東秀</w:t>
                            </w:r>
                          </w:p>
                          <w:p w14:paraId="2DEBEE03" w14:textId="5AF87151" w:rsidR="00FA6017" w:rsidRDefault="00FA6017" w:rsidP="00FA6017">
                            <w:pPr>
                              <w:rPr>
                                <w:b/>
                                <w:lang w:eastAsia="zh-TW"/>
                              </w:rPr>
                            </w:pPr>
                            <w:r w:rsidRPr="00CB0121">
                              <w:rPr>
                                <w:rFonts w:hint="eastAsia"/>
                                <w:b/>
                                <w:lang w:eastAsia="zh-TW"/>
                              </w:rPr>
                              <w:t xml:space="preserve">　　　</w:t>
                            </w:r>
                            <w:r w:rsidRPr="00CB0121">
                              <w:rPr>
                                <w:b/>
                                <w:lang w:eastAsia="zh-TW"/>
                              </w:rPr>
                              <w:tab/>
                            </w:r>
                            <w:r w:rsidRPr="00CB0121">
                              <w:rPr>
                                <w:b/>
                                <w:lang w:eastAsia="zh-TW"/>
                              </w:rPr>
                              <w:tab/>
                              <w:t xml:space="preserve">     </w:t>
                            </w:r>
                          </w:p>
                          <w:p w14:paraId="598B19A3" w14:textId="2A6A3BAD" w:rsidR="003864AA" w:rsidRDefault="003864AA" w:rsidP="00FA6017">
                            <w:pPr>
                              <w:rPr>
                                <w:b/>
                              </w:rPr>
                            </w:pPr>
                            <w:r>
                              <w:rPr>
                                <w:rFonts w:hint="eastAsia"/>
                                <w:b/>
                              </w:rPr>
                              <w:t xml:space="preserve">１５：５０～１６：００　　質疑応答　　　　　　　</w:t>
                            </w:r>
                            <w:r w:rsidRPr="003864AA">
                              <w:rPr>
                                <w:rFonts w:hint="eastAsia"/>
                                <w:b/>
                              </w:rPr>
                              <w:t>※講演は中国語及び逐次通訳</w:t>
                            </w:r>
                            <w:r>
                              <w:rPr>
                                <w:rFonts w:hint="eastAsia"/>
                                <w:b/>
                              </w:rPr>
                              <w:t>です。</w:t>
                            </w:r>
                          </w:p>
                          <w:p w14:paraId="48636D23" w14:textId="77777777" w:rsidR="003864AA" w:rsidRDefault="003864AA" w:rsidP="00FA6017">
                            <w:pPr>
                              <w:rPr>
                                <w:b/>
                              </w:rPr>
                            </w:pPr>
                          </w:p>
                          <w:p w14:paraId="50C45C71" w14:textId="77777777" w:rsidR="00753557" w:rsidRPr="0087247B" w:rsidRDefault="00753557" w:rsidP="0087247B">
                            <w:pPr>
                              <w:spacing w:line="200" w:lineRule="exact"/>
                              <w:rPr>
                                <w:b/>
                                <w:sz w:val="16"/>
                                <w:szCs w:val="16"/>
                              </w:rPr>
                            </w:pPr>
                          </w:p>
                          <w:p w14:paraId="0165C5D0" w14:textId="7E43CBCF" w:rsidR="00FA6017" w:rsidRPr="0087247B" w:rsidRDefault="00FA6017" w:rsidP="00FA6017">
                            <w:pPr>
                              <w:rPr>
                                <w:b/>
                                <w:sz w:val="21"/>
                                <w:szCs w:val="21"/>
                              </w:rPr>
                            </w:pPr>
                            <w:r w:rsidRPr="0087247B">
                              <w:rPr>
                                <w:rFonts w:hint="eastAsia"/>
                                <w:b/>
                              </w:rPr>
                              <w:t xml:space="preserve">１６：０５～１６：３０　</w:t>
                            </w:r>
                            <w:r w:rsidRPr="0087247B">
                              <w:rPr>
                                <w:b/>
                              </w:rPr>
                              <w:t xml:space="preserve"> 全体質疑</w:t>
                            </w:r>
                            <w:r w:rsidR="00D56A09">
                              <w:rPr>
                                <w:rFonts w:hint="eastAsia"/>
                                <w:b/>
                              </w:rPr>
                              <w:t xml:space="preserve">　　</w:t>
                            </w:r>
                            <w:r w:rsidRPr="0087247B">
                              <w:rPr>
                                <w:rFonts w:hint="eastAsia"/>
                                <w:b/>
                                <w:sz w:val="21"/>
                                <w:szCs w:val="21"/>
                              </w:rPr>
                              <w:t>※プログラム等は若干の変更の可能性がございますので、予めご了承ください。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9" type="#_x0000_t202" style="position:absolute;left:0;text-align:left;margin-left:-9.1pt;margin-top:4pt;width:498.5pt;height:1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" fillcolor="#e4e9ef [3214]" strokecolor="#2f5897 [3215]" strokeweight=".5pt">
                <v:textbox>
                  <w:txbxContent>
                    <w:p w14:paraId="0AED9DD8" w14:textId="77777777" w:rsidR="00FA6017" w:rsidRDefault="00FA6017" w:rsidP="00FA6017"/>
                    <w:p w14:paraId="537C8B7A" w14:textId="3F98067C" w:rsidR="00FA6017" w:rsidRDefault="003864AA" w:rsidP="0087247B">
                      <w:pPr>
                        <w:spacing w:line="280" w:lineRule="exact"/>
                        <w:rPr>
                          <w:b/>
                          <w:lang w:eastAsia="zh-TW"/>
                        </w:rPr>
                      </w:pPr>
                      <w:r>
                        <w:rPr>
                          <w:rFonts w:hint="eastAsia"/>
                          <w:b/>
                          <w:lang w:eastAsia="zh-TW"/>
                        </w:rPr>
                        <w:t xml:space="preserve">１３：１５～１３：２０　</w:t>
                      </w:r>
                      <w:r w:rsidR="00FA6017" w:rsidRPr="0087247B">
                        <w:rPr>
                          <w:rFonts w:hint="eastAsia"/>
                          <w:b/>
                          <w:lang w:eastAsia="zh-TW"/>
                        </w:rPr>
                        <w:t xml:space="preserve">　開会挨拶　公益財団法人日本台湾交流協会</w:t>
                      </w:r>
                      <w:r w:rsidR="00FA6017" w:rsidRPr="0087247B">
                        <w:rPr>
                          <w:b/>
                          <w:lang w:eastAsia="zh-TW"/>
                        </w:rPr>
                        <w:t xml:space="preserve"> 専務理事　舟町　仁志</w:t>
                      </w:r>
                    </w:p>
                    <w:p w14:paraId="1690EC42" w14:textId="77777777" w:rsidR="00753557" w:rsidRPr="0087247B" w:rsidRDefault="00753557" w:rsidP="0087247B">
                      <w:pPr>
                        <w:spacing w:line="200" w:lineRule="exact"/>
                        <w:rPr>
                          <w:b/>
                          <w:sz w:val="16"/>
                          <w:szCs w:val="16"/>
                          <w:lang w:eastAsia="zh-TW"/>
                        </w:rPr>
                      </w:pPr>
                    </w:p>
                    <w:p w14:paraId="2CE5C199" w14:textId="4C6854D4" w:rsidR="008C297F" w:rsidRPr="00CB0121" w:rsidRDefault="003864AA" w:rsidP="0087247B">
                      <w:pPr>
                        <w:spacing w:line="280" w:lineRule="exact"/>
                        <w:rPr>
                          <w:b/>
                        </w:rPr>
                      </w:pPr>
                      <w:r w:rsidRPr="00750291">
                        <w:rPr>
                          <w:rFonts w:hint="eastAsia"/>
                          <w:b/>
                        </w:rPr>
                        <w:t>１３：２０～１５：</w:t>
                      </w:r>
                      <w:r w:rsidR="00FA6017" w:rsidRPr="00750291">
                        <w:rPr>
                          <w:rFonts w:hint="eastAsia"/>
                          <w:b/>
                        </w:rPr>
                        <w:t>５</w:t>
                      </w:r>
                      <w:r w:rsidRPr="00750291">
                        <w:rPr>
                          <w:rFonts w:hint="eastAsia"/>
                          <w:b/>
                        </w:rPr>
                        <w:t>０</w:t>
                      </w:r>
                      <w:r w:rsidR="00FA6017" w:rsidRPr="0087247B">
                        <w:rPr>
                          <w:rFonts w:hint="eastAsia"/>
                          <w:b/>
                        </w:rPr>
                        <w:t xml:space="preserve">　　</w:t>
                      </w:r>
                      <w:r w:rsidR="00FA6017" w:rsidRPr="00CB0121">
                        <w:rPr>
                          <w:rFonts w:hint="eastAsia"/>
                          <w:b/>
                        </w:rPr>
                        <w:t>①「</w:t>
                      </w:r>
                      <w:r w:rsidR="00F012F1" w:rsidRPr="00CB0121">
                        <w:rPr>
                          <w:rFonts w:hint="eastAsia"/>
                          <w:b/>
                        </w:rPr>
                        <w:t>非伝統的商標制度</w:t>
                      </w:r>
                      <w:r w:rsidR="008C297F" w:rsidRPr="00CB0121">
                        <w:rPr>
                          <w:rFonts w:hint="eastAsia"/>
                          <w:b/>
                        </w:rPr>
                        <w:t>（＊）</w:t>
                      </w:r>
                      <w:r w:rsidR="00F012F1" w:rsidRPr="00CB0121">
                        <w:rPr>
                          <w:rFonts w:hint="eastAsia"/>
                          <w:b/>
                        </w:rPr>
                        <w:t>及び審査実務</w:t>
                      </w:r>
                      <w:r w:rsidR="00FA6017" w:rsidRPr="00CB0121">
                        <w:rPr>
                          <w:rFonts w:hint="eastAsia"/>
                          <w:b/>
                        </w:rPr>
                        <w:t>（仮）」</w:t>
                      </w:r>
                    </w:p>
                    <w:p w14:paraId="6BFF99D0" w14:textId="460B0D98" w:rsidR="00FA6017" w:rsidRPr="00CB0121" w:rsidRDefault="008C297F" w:rsidP="0087247B">
                      <w:pPr>
                        <w:spacing w:line="280" w:lineRule="exact"/>
                        <w:rPr>
                          <w:b/>
                          <w:sz w:val="18"/>
                          <w:szCs w:val="18"/>
                        </w:rPr>
                      </w:pPr>
                      <w:r w:rsidRPr="00CB0121">
                        <w:rPr>
                          <w:rFonts w:hint="eastAsia"/>
                          <w:b/>
                        </w:rPr>
                        <w:t xml:space="preserve">（休憩時間　１０分）　　　</w:t>
                      </w:r>
                      <w:r w:rsidRPr="00CB0121">
                        <w:rPr>
                          <w:rFonts w:hint="eastAsia"/>
                          <w:b/>
                          <w:sz w:val="18"/>
                          <w:szCs w:val="18"/>
                        </w:rPr>
                        <w:t>＊</w:t>
                      </w:r>
                      <w:r w:rsidR="00DA764D" w:rsidRPr="00CB0121">
                        <w:rPr>
                          <w:rFonts w:hint="eastAsia"/>
                          <w:b/>
                          <w:sz w:val="18"/>
                          <w:szCs w:val="18"/>
                        </w:rPr>
                        <w:t>色彩、立体</w:t>
                      </w:r>
                      <w:r w:rsidRPr="00CB0121">
                        <w:rPr>
                          <w:rFonts w:hint="eastAsia"/>
                          <w:b/>
                          <w:sz w:val="18"/>
                          <w:szCs w:val="18"/>
                        </w:rPr>
                        <w:t>形状、動き、ホログラム、音の</w:t>
                      </w:r>
                      <w:r w:rsidR="00DA764D" w:rsidRPr="00CB0121">
                        <w:rPr>
                          <w:rFonts w:hint="eastAsia"/>
                          <w:b/>
                          <w:sz w:val="18"/>
                          <w:szCs w:val="18"/>
                        </w:rPr>
                        <w:t>みならず</w:t>
                      </w:r>
                      <w:r w:rsidRPr="00CB0121">
                        <w:rPr>
                          <w:rFonts w:hint="eastAsia"/>
                          <w:b/>
                          <w:sz w:val="18"/>
                          <w:szCs w:val="18"/>
                        </w:rPr>
                        <w:t>、連続図面や匂い等</w:t>
                      </w:r>
                      <w:r w:rsidR="00DA764D" w:rsidRPr="00CB0121">
                        <w:rPr>
                          <w:rFonts w:hint="eastAsia"/>
                          <w:b/>
                          <w:sz w:val="18"/>
                          <w:szCs w:val="18"/>
                        </w:rPr>
                        <w:t>、出所を識別できる全ての標識</w:t>
                      </w:r>
                    </w:p>
                    <w:p w14:paraId="53D3415D" w14:textId="19555855" w:rsidR="00FA6017" w:rsidRDefault="00FC38E7" w:rsidP="00CB0121">
                      <w:pPr>
                        <w:spacing w:line="220" w:lineRule="exact"/>
                        <w:ind w:firstLineChars="950" w:firstLine="1889"/>
                        <w:rPr>
                          <w:b/>
                          <w:lang w:eastAsia="zh-TW"/>
                        </w:rPr>
                      </w:pPr>
                      <w:r w:rsidRPr="00CB0121">
                        <w:rPr>
                          <w:rFonts w:hint="eastAsia"/>
                          <w:b/>
                        </w:rPr>
                        <w:t xml:space="preserve">　　　</w:t>
                      </w:r>
                      <w:r w:rsidR="00FA6017" w:rsidRPr="00CB0121">
                        <w:rPr>
                          <w:rFonts w:hint="eastAsia"/>
                          <w:b/>
                          <w:lang w:eastAsia="zh-TW"/>
                        </w:rPr>
                        <w:t>講師</w:t>
                      </w:r>
                      <w:r w:rsidR="00FA6017" w:rsidRPr="00CB0121">
                        <w:rPr>
                          <w:b/>
                          <w:lang w:eastAsia="zh-TW"/>
                        </w:rPr>
                        <w:t xml:space="preserve"> 台湾経済部智慧財産局　局長</w:t>
                      </w:r>
                      <w:r w:rsidR="00FA6017" w:rsidRPr="00CB0121">
                        <w:rPr>
                          <w:rFonts w:hint="eastAsia"/>
                          <w:b/>
                          <w:lang w:eastAsia="zh-TW"/>
                        </w:rPr>
                        <w:t xml:space="preserve">　</w:t>
                      </w:r>
                      <w:r w:rsidR="00FA6017" w:rsidRPr="00CB0121">
                        <w:rPr>
                          <w:b/>
                          <w:lang w:eastAsia="zh-TW"/>
                        </w:rPr>
                        <w:t>洪淑敏</w:t>
                      </w:r>
                    </w:p>
                    <w:p w14:paraId="0D24E0C6" w14:textId="77777777" w:rsidR="00753557" w:rsidRPr="0087247B" w:rsidRDefault="00753557" w:rsidP="0087247B">
                      <w:pPr>
                        <w:spacing w:line="220" w:lineRule="exact"/>
                        <w:rPr>
                          <w:b/>
                          <w:lang w:eastAsia="zh-TW"/>
                        </w:rPr>
                      </w:pPr>
                    </w:p>
                    <w:p w14:paraId="2F27D1C8" w14:textId="7A2A7F94" w:rsidR="00FA6017" w:rsidRPr="00CB0121" w:rsidRDefault="00FA6017" w:rsidP="0087247B">
                      <w:pPr>
                        <w:spacing w:line="220" w:lineRule="exact"/>
                        <w:ind w:firstLineChars="900" w:firstLine="1790"/>
                        <w:rPr>
                          <w:b/>
                        </w:rPr>
                      </w:pPr>
                      <w:r w:rsidRPr="00CB0121">
                        <w:rPr>
                          <w:rFonts w:hint="eastAsia"/>
                          <w:b/>
                        </w:rPr>
                        <w:t>②「台湾における</w:t>
                      </w:r>
                      <w:r w:rsidR="00F012F1" w:rsidRPr="00CB0121">
                        <w:rPr>
                          <w:rFonts w:hint="eastAsia"/>
                          <w:b/>
                        </w:rPr>
                        <w:t>専利業務の新たな取り組み</w:t>
                      </w:r>
                      <w:r w:rsidRPr="00CB0121">
                        <w:rPr>
                          <w:rFonts w:hint="eastAsia"/>
                          <w:b/>
                        </w:rPr>
                        <w:t>（仮）」</w:t>
                      </w:r>
                    </w:p>
                    <w:p w14:paraId="25A7B588" w14:textId="3C54E56E" w:rsidR="00FA6017" w:rsidRPr="00CB0121" w:rsidRDefault="00FA6017" w:rsidP="00FC38E7">
                      <w:pPr>
                        <w:spacing w:line="240" w:lineRule="exact"/>
                        <w:ind w:firstLineChars="1139" w:firstLine="2265"/>
                        <w:rPr>
                          <w:b/>
                          <w:lang w:eastAsia="zh-TW"/>
                        </w:rPr>
                      </w:pPr>
                      <w:r w:rsidRPr="00CB0121">
                        <w:rPr>
                          <w:rFonts w:hint="eastAsia"/>
                          <w:b/>
                          <w:lang w:eastAsia="zh-TW"/>
                        </w:rPr>
                        <w:t xml:space="preserve">講師　台湾経済部智慧財産局　</w:t>
                      </w:r>
                      <w:r w:rsidR="00F012F1" w:rsidRPr="00CB0121">
                        <w:rPr>
                          <w:rFonts w:hint="eastAsia"/>
                          <w:b/>
                          <w:lang w:eastAsia="zh-TW"/>
                        </w:rPr>
                        <w:t>専利三</w:t>
                      </w:r>
                      <w:r w:rsidRPr="00CB0121">
                        <w:rPr>
                          <w:rFonts w:hint="eastAsia"/>
                          <w:b/>
                          <w:lang w:eastAsia="zh-TW"/>
                        </w:rPr>
                        <w:t xml:space="preserve">組科長　</w:t>
                      </w:r>
                      <w:r w:rsidR="00F012F1" w:rsidRPr="00CB0121">
                        <w:rPr>
                          <w:rFonts w:hint="eastAsia"/>
                          <w:b/>
                          <w:lang w:eastAsia="zh-TW"/>
                        </w:rPr>
                        <w:t>李東秀</w:t>
                      </w:r>
                    </w:p>
                    <w:p w14:paraId="2DEBEE03" w14:textId="5AF87151" w:rsidR="00FA6017" w:rsidRDefault="00FA6017" w:rsidP="00FA6017">
                      <w:pPr>
                        <w:rPr>
                          <w:b/>
                          <w:lang w:eastAsia="zh-TW"/>
                        </w:rPr>
                      </w:pPr>
                      <w:r w:rsidRPr="00CB0121">
                        <w:rPr>
                          <w:rFonts w:hint="eastAsia"/>
                          <w:b/>
                          <w:lang w:eastAsia="zh-TW"/>
                        </w:rPr>
                        <w:t xml:space="preserve">　　　</w:t>
                      </w:r>
                      <w:r w:rsidRPr="00CB0121">
                        <w:rPr>
                          <w:b/>
                          <w:lang w:eastAsia="zh-TW"/>
                        </w:rPr>
                        <w:tab/>
                      </w:r>
                      <w:r w:rsidRPr="00CB0121">
                        <w:rPr>
                          <w:b/>
                          <w:lang w:eastAsia="zh-TW"/>
                        </w:rPr>
                        <w:tab/>
                        <w:t xml:space="preserve">     </w:t>
                      </w:r>
                    </w:p>
                    <w:p w14:paraId="598B19A3" w14:textId="2A6A3BAD" w:rsidR="003864AA" w:rsidRDefault="003864AA" w:rsidP="00FA6017">
                      <w:pPr>
                        <w:rPr>
                          <w:b/>
                        </w:rPr>
                      </w:pPr>
                      <w:r>
                        <w:rPr>
                          <w:rFonts w:hint="eastAsia"/>
                          <w:b/>
                        </w:rPr>
                        <w:t xml:space="preserve">１５：５０～１６：００　　質疑応答　　　　　　　</w:t>
                      </w:r>
                      <w:r w:rsidRPr="003864AA">
                        <w:rPr>
                          <w:rFonts w:hint="eastAsia"/>
                          <w:b/>
                        </w:rPr>
                        <w:t>※講演は中国語及び逐次通訳</w:t>
                      </w:r>
                      <w:r>
                        <w:rPr>
                          <w:rFonts w:hint="eastAsia"/>
                          <w:b/>
                        </w:rPr>
                        <w:t>です。</w:t>
                      </w:r>
                    </w:p>
                    <w:p w14:paraId="48636D23" w14:textId="77777777" w:rsidR="003864AA" w:rsidRDefault="003864AA" w:rsidP="00FA6017">
                      <w:pPr>
                        <w:rPr>
                          <w:b/>
                        </w:rPr>
                      </w:pPr>
                    </w:p>
                    <w:p w14:paraId="50C45C71" w14:textId="77777777" w:rsidR="00753557" w:rsidRPr="0087247B" w:rsidRDefault="00753557" w:rsidP="0087247B">
                      <w:pPr>
                        <w:spacing w:line="200" w:lineRule="exact"/>
                        <w:rPr>
                          <w:b/>
                          <w:sz w:val="16"/>
                          <w:szCs w:val="16"/>
                        </w:rPr>
                      </w:pPr>
                    </w:p>
                    <w:p w14:paraId="0165C5D0" w14:textId="7E43CBCF" w:rsidR="00FA6017" w:rsidRPr="0087247B" w:rsidRDefault="00FA6017" w:rsidP="00FA6017">
                      <w:pPr>
                        <w:rPr>
                          <w:b/>
                          <w:sz w:val="21"/>
                          <w:szCs w:val="21"/>
                        </w:rPr>
                      </w:pPr>
                      <w:r w:rsidRPr="0087247B">
                        <w:rPr>
                          <w:rFonts w:hint="eastAsia"/>
                          <w:b/>
                        </w:rPr>
                        <w:t xml:space="preserve">１６：０５～１６：３０　</w:t>
                      </w:r>
                      <w:r w:rsidRPr="0087247B">
                        <w:rPr>
                          <w:b/>
                        </w:rPr>
                        <w:t xml:space="preserve"> 全体質疑</w:t>
                      </w:r>
                      <w:r w:rsidR="00D56A09">
                        <w:rPr>
                          <w:rFonts w:hint="eastAsia"/>
                          <w:b/>
                        </w:rPr>
                        <w:t xml:space="preserve">　　</w:t>
                      </w:r>
                      <w:r w:rsidRPr="0087247B">
                        <w:rPr>
                          <w:rFonts w:hint="eastAsia"/>
                          <w:b/>
                          <w:sz w:val="21"/>
                          <w:szCs w:val="21"/>
                        </w:rPr>
                        <w:t>※プログラム等は若干の変更の可能性がございますので、予めご了承ください。</w:t>
                      </w:r>
                    </w:p>
                  </w:txbxContent>
                </v:textbox>
              </v:shape>
            </w:pict>
          </mc:Fallback>
        </mc:AlternateContent>
      </w:r>
    </w:p>
    <w:p w14:paraId="5390195F" w14:textId="77777777" w:rsidR="002C79DC" w:rsidRDefault="002C79DC" w:rsidP="00B26D6B">
      <w:pPr>
        <w:spacing w:line="280" w:lineRule="exact"/>
      </w:pPr>
    </w:p>
    <w:p w14:paraId="5A2A2A27" w14:textId="77777777" w:rsidR="002C79DC" w:rsidRDefault="002C79DC" w:rsidP="00B26D6B">
      <w:pPr>
        <w:spacing w:line="280" w:lineRule="exact"/>
      </w:pPr>
    </w:p>
    <w:p w14:paraId="1E9FEF70" w14:textId="77777777" w:rsidR="002C79DC" w:rsidRDefault="002C79DC" w:rsidP="00B26D6B">
      <w:pPr>
        <w:spacing w:line="280" w:lineRule="exact"/>
      </w:pPr>
    </w:p>
    <w:p w14:paraId="78B16A49" w14:textId="07D81635" w:rsidR="002C79DC" w:rsidRDefault="002C79DC" w:rsidP="00B26D6B">
      <w:pPr>
        <w:spacing w:line="280" w:lineRule="exact"/>
      </w:pPr>
    </w:p>
    <w:p w14:paraId="4947611D" w14:textId="77777777" w:rsidR="002C79DC" w:rsidRDefault="002C79DC" w:rsidP="00B26D6B">
      <w:pPr>
        <w:spacing w:line="280" w:lineRule="exact"/>
      </w:pPr>
    </w:p>
    <w:p w14:paraId="52657345" w14:textId="77777777" w:rsidR="002C79DC" w:rsidRDefault="002C79DC" w:rsidP="00B26D6B">
      <w:pPr>
        <w:spacing w:line="280" w:lineRule="exact"/>
      </w:pPr>
    </w:p>
    <w:p w14:paraId="190400D3" w14:textId="77777777" w:rsidR="002C79DC" w:rsidRDefault="002C79DC" w:rsidP="00B26D6B">
      <w:pPr>
        <w:spacing w:line="280" w:lineRule="exact"/>
      </w:pPr>
    </w:p>
    <w:p w14:paraId="49A06190" w14:textId="77777777" w:rsidR="002C79DC" w:rsidRDefault="002C79DC" w:rsidP="00B26D6B">
      <w:pPr>
        <w:spacing w:line="280" w:lineRule="exact"/>
      </w:pPr>
    </w:p>
    <w:p w14:paraId="28CBB305" w14:textId="77777777" w:rsidR="002C79DC" w:rsidRDefault="002C79DC" w:rsidP="00B26D6B">
      <w:pPr>
        <w:spacing w:line="280" w:lineRule="exact"/>
      </w:pPr>
    </w:p>
    <w:p w14:paraId="299F9B43" w14:textId="1C819473" w:rsidR="002C79DC" w:rsidRDefault="002C79DC" w:rsidP="00B26D6B">
      <w:pPr>
        <w:spacing w:line="280" w:lineRule="exact"/>
      </w:pPr>
    </w:p>
    <w:p w14:paraId="5B160383" w14:textId="3FB9630C" w:rsidR="002C79DC" w:rsidRDefault="002C79DC" w:rsidP="00B26D6B">
      <w:pPr>
        <w:spacing w:line="280" w:lineRule="exact"/>
      </w:pPr>
    </w:p>
    <w:p w14:paraId="7691AC20" w14:textId="34BA39ED" w:rsidR="002C79DC" w:rsidRDefault="003864AA" w:rsidP="00B26D6B">
      <w:pPr>
        <w:spacing w:line="280" w:lineRule="exact"/>
      </w:pPr>
      <w:r>
        <w:rPr>
          <w:rFonts w:hint="eastAsia"/>
          <w:noProof/>
        </w:rPr>
        <mc:AlternateContent>
          <mc:Choice Requires="wps">
            <w:drawing>
              <wp:anchor distT="0" distB="0" distL="114300" distR="114300" simplePos="0" relativeHeight="251673600" behindDoc="0" locked="0" layoutInCell="1" allowOverlap="1" wp14:anchorId="0989FA26" wp14:editId="72A95A60">
                <wp:simplePos x="0" y="0"/>
                <wp:positionH relativeFrom="column">
                  <wp:posOffset>-110490</wp:posOffset>
                </wp:positionH>
                <wp:positionV relativeFrom="paragraph">
                  <wp:posOffset>131951</wp:posOffset>
                </wp:positionV>
                <wp:extent cx="1981200" cy="4318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981200" cy="431800"/>
                        </a:xfrm>
                        <a:prstGeom prst="rect">
                          <a:avLst/>
                        </a:prstGeom>
                        <a:solidFill>
                          <a:srgbClr val="6076B4"/>
                        </a:solidFill>
                        <a:ln w="6350">
                          <a:noFill/>
                        </a:ln>
                        <a:effectLst/>
                      </wps:spPr>
                      <wps:txbx>
                        <w:txbxContent>
                          <w:p w14:paraId="5B9175CB" w14:textId="5AB8A2DB"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963C03">
                              <w:rPr>
                                <w:rFonts w:hint="eastAsia"/>
                                <w:b/>
                                <w:color w:val="FFFFFF" w:themeColor="background1"/>
                                <w:sz w:val="24"/>
                                <w:szCs w:val="24"/>
                              </w:rPr>
                              <w:t>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8.7pt;margin-top:10.4pt;width:156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" fillcolor="#6076b4" stroked="f" strokeweight=".5pt">
                <v:textbox>
                  <w:txbxContent>
                    <w:p w14:paraId="5B9175CB" w14:textId="5AB8A2DB"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963C03">
                        <w:rPr>
                          <w:rFonts w:hint="eastAsia"/>
                          <w:b/>
                          <w:color w:val="FFFFFF" w:themeColor="background1"/>
                          <w:sz w:val="24"/>
                          <w:szCs w:val="24"/>
                        </w:rPr>
                        <w:t>込方法</w:t>
                      </w:r>
                    </w:p>
                  </w:txbxContent>
                </v:textbox>
              </v:shape>
            </w:pict>
          </mc:Fallback>
        </mc:AlternateContent>
      </w:r>
    </w:p>
    <w:p w14:paraId="4D854B46" w14:textId="7C8EE810" w:rsidR="002C79DC" w:rsidRDefault="003864AA" w:rsidP="00B26D6B">
      <w:pPr>
        <w:spacing w:line="280" w:lineRule="exact"/>
      </w:pPr>
      <w:r>
        <w:rPr>
          <w:rFonts w:hint="eastAsia"/>
          <w:noProof/>
        </w:rPr>
        <mc:AlternateContent>
          <mc:Choice Requires="wps">
            <w:drawing>
              <wp:anchor distT="0" distB="0" distL="114300" distR="114300" simplePos="0" relativeHeight="251672576" behindDoc="0" locked="0" layoutInCell="1" allowOverlap="1" wp14:anchorId="709755CA" wp14:editId="65FCFE26">
                <wp:simplePos x="0" y="0"/>
                <wp:positionH relativeFrom="column">
                  <wp:posOffset>-116840</wp:posOffset>
                </wp:positionH>
                <wp:positionV relativeFrom="paragraph">
                  <wp:posOffset>169545</wp:posOffset>
                </wp:positionV>
                <wp:extent cx="6337300" cy="83820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6337300" cy="838200"/>
                        </a:xfrm>
                        <a:prstGeom prst="rect">
                          <a:avLst/>
                        </a:prstGeom>
                        <a:solidFill>
                          <a:srgbClr val="E4E9EF"/>
                        </a:solidFill>
                        <a:ln w="6350">
                          <a:solidFill>
                            <a:srgbClr val="2F5897"/>
                          </a:solidFill>
                        </a:ln>
                        <a:effectLst/>
                      </wps:spPr>
                      <wps:txbx>
                        <w:txbxContent>
                          <w:p w14:paraId="03BDC821" w14:textId="77777777" w:rsidR="00D56A09" w:rsidRDefault="00D56A09" w:rsidP="00FA6017">
                            <w:pPr>
                              <w:spacing w:line="280" w:lineRule="exact"/>
                              <w:rPr>
                                <w:b/>
                                <w:color w:val="000000" w:themeColor="text1"/>
                              </w:rPr>
                            </w:pPr>
                          </w:p>
                          <w:p w14:paraId="55A6A945" w14:textId="1A5C9F47" w:rsidR="00D56A09" w:rsidRPr="0087247B" w:rsidRDefault="00BB36C3" w:rsidP="00BB36C3">
                            <w:pPr>
                              <w:spacing w:line="280" w:lineRule="exact"/>
                              <w:ind w:leftChars="72" w:left="199" w:hangingChars="28" w:hanging="56"/>
                              <w:rPr>
                                <w:b/>
                                <w:color w:val="000000" w:themeColor="text1"/>
                              </w:rPr>
                            </w:pPr>
                            <w:r>
                              <w:rPr>
                                <w:rFonts w:hint="eastAsia"/>
                                <w:b/>
                                <w:color w:val="000000" w:themeColor="text1"/>
                              </w:rPr>
                              <w:t>本紙</w:t>
                            </w:r>
                            <w:r w:rsidR="00836028">
                              <w:rPr>
                                <w:rFonts w:hint="eastAsia"/>
                                <w:b/>
                                <w:color w:val="000000" w:themeColor="text1"/>
                              </w:rPr>
                              <w:t>裏面のＦＡＸ申込用紙にご記入の上、３月１６日（金</w:t>
                            </w:r>
                            <w:r w:rsidRPr="00BB36C3">
                              <w:rPr>
                                <w:rFonts w:hint="eastAsia"/>
                                <w:b/>
                                <w:color w:val="000000" w:themeColor="text1"/>
                              </w:rPr>
                              <w:t>）までに弊協会宛送付してください。</w:t>
                            </w:r>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p>
                          <w:p w14:paraId="2A5AF5E9" w14:textId="2810FF05" w:rsidR="00FA6017" w:rsidRDefault="00FA6017" w:rsidP="00FA6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1" type="#_x0000_t202" style="position:absolute;left:0;text-align:left;margin-left:-9.2pt;margin-top:13.35pt;width:499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" fillcolor="#e4e9ef" strokecolor="#2f5897" strokeweight=".5pt">
                <v:textbox>
                  <w:txbxContent>
                    <w:p w14:paraId="03BDC821" w14:textId="77777777" w:rsidR="00D56A09" w:rsidRDefault="00D56A09" w:rsidP="00FA6017">
                      <w:pPr>
                        <w:spacing w:line="280" w:lineRule="exact"/>
                        <w:rPr>
                          <w:b/>
                          <w:color w:val="000000" w:themeColor="text1"/>
                        </w:rPr>
                      </w:pPr>
                    </w:p>
                    <w:p w14:paraId="55A6A945" w14:textId="1A5C9F47" w:rsidR="00D56A09" w:rsidRPr="0087247B" w:rsidRDefault="00BB36C3" w:rsidP="00BB36C3">
                      <w:pPr>
                        <w:spacing w:line="280" w:lineRule="exact"/>
                        <w:ind w:leftChars="72" w:left="199" w:hangingChars="28" w:hanging="56"/>
                        <w:rPr>
                          <w:b/>
                          <w:color w:val="000000" w:themeColor="text1"/>
                        </w:rPr>
                      </w:pPr>
                      <w:r>
                        <w:rPr>
                          <w:rFonts w:hint="eastAsia"/>
                          <w:b/>
                          <w:color w:val="000000" w:themeColor="text1"/>
                        </w:rPr>
                        <w:t>本紙</w:t>
                      </w:r>
                      <w:r w:rsidR="00836028">
                        <w:rPr>
                          <w:rFonts w:hint="eastAsia"/>
                          <w:b/>
                          <w:color w:val="000000" w:themeColor="text1"/>
                        </w:rPr>
                        <w:t>裏面のＦＡＸ申込用紙にご記入の上、３月１６日（金</w:t>
                      </w:r>
                      <w:r w:rsidRPr="00BB36C3">
                        <w:rPr>
                          <w:rFonts w:hint="eastAsia"/>
                          <w:b/>
                          <w:color w:val="000000" w:themeColor="text1"/>
                        </w:rPr>
                        <w:t>）までに弊協会宛送付してください。</w:t>
                      </w:r>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bookmarkStart w:id="1" w:name="_GoBack"/>
                      <w:bookmarkEnd w:id="1"/>
                    </w:p>
                    <w:p w14:paraId="2A5AF5E9" w14:textId="2810FF05" w:rsidR="00FA6017" w:rsidRDefault="00FA6017" w:rsidP="00FA6017"/>
                  </w:txbxContent>
                </v:textbox>
              </v:shape>
            </w:pict>
          </mc:Fallback>
        </mc:AlternateContent>
      </w:r>
    </w:p>
    <w:p w14:paraId="0DA59BD1" w14:textId="1AE27428" w:rsidR="002C79DC" w:rsidRDefault="002C79DC" w:rsidP="00B26D6B">
      <w:pPr>
        <w:spacing w:line="280" w:lineRule="exact"/>
      </w:pPr>
    </w:p>
    <w:p w14:paraId="25575D2C" w14:textId="7B773229" w:rsidR="002C79DC" w:rsidRDefault="002C79DC" w:rsidP="00B26D6B">
      <w:pPr>
        <w:spacing w:line="280" w:lineRule="exact"/>
      </w:pPr>
    </w:p>
    <w:p w14:paraId="239E15F6" w14:textId="50CF9A54" w:rsidR="002C79DC" w:rsidRDefault="002C79DC" w:rsidP="00B26D6B">
      <w:pPr>
        <w:spacing w:line="280" w:lineRule="exact"/>
      </w:pPr>
    </w:p>
    <w:p w14:paraId="02BD41F5" w14:textId="70014F2A" w:rsidR="002C79DC" w:rsidRDefault="002C79DC" w:rsidP="00B26D6B">
      <w:pPr>
        <w:spacing w:line="280" w:lineRule="exact"/>
      </w:pPr>
    </w:p>
    <w:p w14:paraId="31980156" w14:textId="1F11EA7C" w:rsidR="002C79DC" w:rsidRDefault="002C79DC" w:rsidP="00B26D6B">
      <w:pPr>
        <w:spacing w:line="280" w:lineRule="exact"/>
      </w:pPr>
    </w:p>
    <w:p w14:paraId="2F7815F7" w14:textId="0D5D4A00" w:rsidR="002C79DC" w:rsidRDefault="003864AA" w:rsidP="00B26D6B">
      <w:pPr>
        <w:spacing w:line="280" w:lineRule="exact"/>
      </w:pPr>
      <w:r>
        <w:rPr>
          <w:rFonts w:hint="eastAsia"/>
          <w:noProof/>
        </w:rPr>
        <mc:AlternateContent>
          <mc:Choice Requires="wps">
            <w:drawing>
              <wp:anchor distT="0" distB="0" distL="114300" distR="114300" simplePos="0" relativeHeight="251680768" behindDoc="0" locked="0" layoutInCell="1" allowOverlap="1" wp14:anchorId="17C786D3" wp14:editId="27418AD8">
                <wp:simplePos x="0" y="0"/>
                <wp:positionH relativeFrom="column">
                  <wp:posOffset>-91440</wp:posOffset>
                </wp:positionH>
                <wp:positionV relativeFrom="paragraph">
                  <wp:posOffset>124589</wp:posOffset>
                </wp:positionV>
                <wp:extent cx="1911350" cy="425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911350" cy="425450"/>
                        </a:xfrm>
                        <a:prstGeom prst="rect">
                          <a:avLst/>
                        </a:prstGeom>
                        <a:solidFill>
                          <a:srgbClr val="6076B4"/>
                        </a:solidFill>
                        <a:ln w="6350">
                          <a:noFill/>
                        </a:ln>
                        <a:effectLst/>
                      </wps:spPr>
                      <wps:txbx>
                        <w:txbxContent>
                          <w:p w14:paraId="415CB697" w14:textId="45688D16" w:rsidR="00D56A09" w:rsidRPr="00FC38E7" w:rsidRDefault="00D56A09" w:rsidP="0087247B">
                            <w:pPr>
                              <w:jc w:val="center"/>
                              <w:rPr>
                                <w:b/>
                                <w:color w:val="FFFFFF" w:themeColor="background1"/>
                                <w:sz w:val="24"/>
                                <w:szCs w:val="24"/>
                              </w:rPr>
                            </w:pPr>
                            <w:r w:rsidRPr="00FC38E7">
                              <w:rPr>
                                <w:rFonts w:hint="eastAsia"/>
                                <w:b/>
                                <w:color w:val="FFFFFF" w:themeColor="background1"/>
                                <w:sz w:val="24"/>
                                <w:szCs w:val="24"/>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7.2pt;margin-top:9.8pt;width:150.5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" fillcolor="#6076b4" stroked="f" strokeweight=".5pt">
                <v:textbox>
                  <w:txbxContent>
                    <w:p w14:paraId="415CB697" w14:textId="45688D16" w:rsidR="00D56A09" w:rsidRPr="00FC38E7" w:rsidRDefault="00D56A09" w:rsidP="0087247B">
                      <w:pPr>
                        <w:jc w:val="center"/>
                        <w:rPr>
                          <w:b/>
                          <w:color w:val="FFFFFF" w:themeColor="background1"/>
                          <w:sz w:val="24"/>
                          <w:szCs w:val="24"/>
                        </w:rPr>
                      </w:pPr>
                      <w:r w:rsidRPr="00FC38E7">
                        <w:rPr>
                          <w:rFonts w:hint="eastAsia"/>
                          <w:b/>
                          <w:color w:val="FFFFFF" w:themeColor="background1"/>
                          <w:sz w:val="24"/>
                          <w:szCs w:val="24"/>
                        </w:rPr>
                        <w:t>講師紹介</w:t>
                      </w:r>
                    </w:p>
                  </w:txbxContent>
                </v:textbox>
              </v:shape>
            </w:pict>
          </mc:Fallback>
        </mc:AlternateContent>
      </w:r>
    </w:p>
    <w:p w14:paraId="2CEF676B" w14:textId="169DB278" w:rsidR="002C79DC" w:rsidRDefault="002C79DC" w:rsidP="00B26D6B">
      <w:pPr>
        <w:spacing w:line="280" w:lineRule="exact"/>
      </w:pPr>
    </w:p>
    <w:p w14:paraId="775F40AB" w14:textId="3AD45553" w:rsidR="002C79DC" w:rsidRDefault="003864AA" w:rsidP="00B26D6B">
      <w:pPr>
        <w:spacing w:line="280" w:lineRule="exact"/>
      </w:pPr>
      <w:r>
        <w:rPr>
          <w:rFonts w:hint="eastAsia"/>
          <w:noProof/>
        </w:rPr>
        <mc:AlternateContent>
          <mc:Choice Requires="wps">
            <w:drawing>
              <wp:anchor distT="0" distB="0" distL="114300" distR="114300" simplePos="0" relativeHeight="251679744" behindDoc="0" locked="0" layoutInCell="1" allowOverlap="1" wp14:anchorId="664CB3BA" wp14:editId="5F33EC08">
                <wp:simplePos x="0" y="0"/>
                <wp:positionH relativeFrom="column">
                  <wp:posOffset>-99695</wp:posOffset>
                </wp:positionH>
                <wp:positionV relativeFrom="paragraph">
                  <wp:posOffset>23624</wp:posOffset>
                </wp:positionV>
                <wp:extent cx="6330950" cy="1781810"/>
                <wp:effectExtent l="0" t="0" r="12700" b="27940"/>
                <wp:wrapNone/>
                <wp:docPr id="22" name="テキスト ボックス 22"/>
                <wp:cNvGraphicFramePr/>
                <a:graphic xmlns:a="http://schemas.openxmlformats.org/drawingml/2006/main">
                  <a:graphicData uri="http://schemas.microsoft.com/office/word/2010/wordprocessingShape">
                    <wps:wsp>
                      <wps:cNvSpPr txBox="1"/>
                      <wps:spPr>
                        <a:xfrm>
                          <a:off x="0" y="0"/>
                          <a:ext cx="6330950" cy="1781810"/>
                        </a:xfrm>
                        <a:prstGeom prst="rect">
                          <a:avLst/>
                        </a:prstGeom>
                        <a:solidFill>
                          <a:srgbClr val="E4E9EF"/>
                        </a:solidFill>
                        <a:ln w="6350">
                          <a:solidFill>
                            <a:srgbClr val="2F5897"/>
                          </a:solidFill>
                        </a:ln>
                        <a:effectLst/>
                      </wps:spPr>
                      <wps:txb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13845E5E" w14:textId="77777777" w:rsidR="009C355C" w:rsidRDefault="009C355C" w:rsidP="0087247B">
                            <w:pPr>
                              <w:spacing w:line="240" w:lineRule="exact"/>
                              <w:ind w:rightChars="-1" w:right="-2"/>
                              <w:rPr>
                                <w:rFonts w:asciiTheme="majorEastAsia" w:eastAsiaTheme="majorEastAsia" w:hAnsiTheme="majorEastAsia"/>
                                <w:b/>
                                <w:u w:val="single"/>
                              </w:rPr>
                            </w:pPr>
                          </w:p>
                          <w:p w14:paraId="2DB400E7" w14:textId="2B914947" w:rsidR="00D56A09" w:rsidRPr="00CB0121" w:rsidRDefault="00793562" w:rsidP="0087247B">
                            <w:pPr>
                              <w:spacing w:line="240" w:lineRule="exact"/>
                              <w:ind w:rightChars="-1" w:right="-2"/>
                              <w:rPr>
                                <w:rFonts w:asciiTheme="majorEastAsia" w:eastAsiaTheme="majorEastAsia" w:hAnsiTheme="majorEastAsia"/>
                                <w:b/>
                                <w:u w:val="single"/>
                              </w:rPr>
                            </w:pPr>
                            <w:r w:rsidRPr="00CB0121">
                              <w:rPr>
                                <w:rFonts w:asciiTheme="majorEastAsia" w:eastAsiaTheme="majorEastAsia" w:hAnsiTheme="majorEastAsia" w:hint="eastAsia"/>
                                <w:b/>
                                <w:u w:val="single"/>
                              </w:rPr>
                              <w:t>洪淑敏（</w:t>
                            </w:r>
                            <w:proofErr w:type="spellStart"/>
                            <w:r w:rsidR="0056388A" w:rsidRPr="00CB0121">
                              <w:rPr>
                                <w:rFonts w:asciiTheme="majorEastAsia" w:eastAsiaTheme="majorEastAsia" w:hAnsiTheme="majorEastAsia"/>
                                <w:b/>
                                <w:u w:val="single"/>
                              </w:rPr>
                              <w:t>H</w:t>
                            </w:r>
                            <w:r w:rsidR="00283838" w:rsidRPr="00CB0121">
                              <w:rPr>
                                <w:rFonts w:asciiTheme="majorEastAsia" w:eastAsiaTheme="majorEastAsia" w:hAnsiTheme="majorEastAsia"/>
                                <w:b/>
                                <w:u w:val="single"/>
                              </w:rPr>
                              <w:t>ong,</w:t>
                            </w:r>
                            <w:r w:rsidR="0056388A" w:rsidRPr="00CB0121">
                              <w:rPr>
                                <w:rFonts w:asciiTheme="majorEastAsia" w:eastAsiaTheme="majorEastAsia" w:hAnsiTheme="majorEastAsia"/>
                                <w:b/>
                                <w:u w:val="single"/>
                              </w:rPr>
                              <w:t>S</w:t>
                            </w:r>
                            <w:r w:rsidR="00283838" w:rsidRPr="00CB0121">
                              <w:rPr>
                                <w:rFonts w:asciiTheme="majorEastAsia" w:eastAsiaTheme="majorEastAsia" w:hAnsiTheme="majorEastAsia"/>
                                <w:b/>
                                <w:u w:val="single"/>
                              </w:rPr>
                              <w:t>hu</w:t>
                            </w:r>
                            <w:proofErr w:type="spellEnd"/>
                            <w:r w:rsidR="00524A02" w:rsidRPr="00CB0121">
                              <w:rPr>
                                <w:rFonts w:asciiTheme="majorEastAsia" w:eastAsiaTheme="majorEastAsia" w:hAnsiTheme="majorEastAsia"/>
                                <w:b/>
                                <w:u w:val="single"/>
                              </w:rPr>
                              <w:t xml:space="preserve"> </w:t>
                            </w:r>
                            <w:r w:rsidR="0056388A" w:rsidRPr="00CB0121">
                              <w:rPr>
                                <w:rFonts w:asciiTheme="majorEastAsia" w:eastAsiaTheme="majorEastAsia" w:hAnsiTheme="majorEastAsia"/>
                                <w:b/>
                                <w:u w:val="single"/>
                              </w:rPr>
                              <w:t>M</w:t>
                            </w:r>
                            <w:r w:rsidR="00283838" w:rsidRPr="00CB0121">
                              <w:rPr>
                                <w:rFonts w:asciiTheme="majorEastAsia" w:eastAsiaTheme="majorEastAsia" w:hAnsiTheme="majorEastAsia"/>
                                <w:b/>
                                <w:u w:val="single"/>
                              </w:rPr>
                              <w:t>in</w:t>
                            </w:r>
                            <w:r w:rsidRPr="00CB0121">
                              <w:rPr>
                                <w:rFonts w:asciiTheme="majorEastAsia" w:eastAsiaTheme="majorEastAsia" w:hAnsiTheme="majorEastAsia" w:hint="eastAsia"/>
                                <w:b/>
                                <w:u w:val="single"/>
                              </w:rPr>
                              <w:t>）</w:t>
                            </w:r>
                            <w:r w:rsidR="00D56A09" w:rsidRPr="00CB0121">
                              <w:rPr>
                                <w:rFonts w:asciiTheme="majorEastAsia" w:eastAsiaTheme="majorEastAsia" w:hAnsiTheme="majorEastAsia" w:hint="eastAsia"/>
                                <w:b/>
                                <w:u w:val="single"/>
                              </w:rPr>
                              <w:t xml:space="preserve">　台湾・経済部</w:t>
                            </w:r>
                            <w:r w:rsidR="00D56A09" w:rsidRPr="00CB0121">
                              <w:rPr>
                                <w:rFonts w:asciiTheme="majorEastAsia" w:eastAsiaTheme="majorEastAsia" w:hAnsiTheme="majorEastAsia"/>
                                <w:b/>
                                <w:u w:val="single"/>
                              </w:rPr>
                              <w:t>智慧財産局</w:t>
                            </w:r>
                            <w:r w:rsidR="00C50CE2" w:rsidRPr="00CB0121">
                              <w:rPr>
                                <w:rFonts w:asciiTheme="majorEastAsia" w:eastAsiaTheme="majorEastAsia" w:hAnsiTheme="majorEastAsia" w:hint="eastAsia"/>
                                <w:b/>
                                <w:u w:val="single"/>
                              </w:rPr>
                              <w:t xml:space="preserve">　</w:t>
                            </w:r>
                            <w:r w:rsidR="00D56A09" w:rsidRPr="00CB0121">
                              <w:rPr>
                                <w:rFonts w:asciiTheme="majorEastAsia" w:eastAsiaTheme="majorEastAsia" w:hAnsiTheme="majorEastAsia"/>
                                <w:b/>
                                <w:u w:val="single"/>
                              </w:rPr>
                              <w:t>局長</w:t>
                            </w:r>
                          </w:p>
                          <w:p w14:paraId="2FD1D8F0" w14:textId="77777777" w:rsidR="000D2352" w:rsidRPr="00CB0121" w:rsidRDefault="00D56A09" w:rsidP="0087247B">
                            <w:pPr>
                              <w:spacing w:line="240" w:lineRule="exact"/>
                              <w:ind w:right="-158" w:firstLineChars="100" w:firstLine="198"/>
                              <w:rPr>
                                <w:rFonts w:hAnsi="ＭＳ Ｐゴシック"/>
                              </w:rPr>
                            </w:pPr>
                            <w:r w:rsidRPr="00CB0121">
                              <w:rPr>
                                <w:rFonts w:hAnsi="ＭＳ Ｐゴシック" w:hint="eastAsia"/>
                              </w:rPr>
                              <w:t>１９８５</w:t>
                            </w:r>
                            <w:r w:rsidRPr="00CB0121">
                              <w:rPr>
                                <w:rFonts w:hAnsi="ＭＳ Ｐゴシック"/>
                              </w:rPr>
                              <w:t>年、経済部</w:t>
                            </w:r>
                            <w:r w:rsidRPr="00CB0121">
                              <w:rPr>
                                <w:rFonts w:hAnsi="ＭＳ Ｐゴシック" w:hint="eastAsia"/>
                              </w:rPr>
                              <w:t>中央</w:t>
                            </w:r>
                            <w:r w:rsidRPr="00CB0121">
                              <w:rPr>
                                <w:rFonts w:hAnsi="ＭＳ Ｐゴシック"/>
                              </w:rPr>
                              <w:t>標準局</w:t>
                            </w:r>
                            <w:r w:rsidRPr="00CB0121">
                              <w:rPr>
                                <w:rFonts w:hAnsi="ＭＳ Ｐゴシック" w:hint="eastAsia"/>
                              </w:rPr>
                              <w:t>（</w:t>
                            </w:r>
                            <w:r w:rsidRPr="00CB0121">
                              <w:rPr>
                                <w:rFonts w:hAnsi="ＭＳ Ｐゴシック"/>
                              </w:rPr>
                              <w:t>智慧財産局の前身）に</w:t>
                            </w:r>
                            <w:r w:rsidRPr="00CB0121">
                              <w:rPr>
                                <w:rFonts w:hAnsi="ＭＳ Ｐゴシック" w:hint="eastAsia"/>
                              </w:rPr>
                              <w:t>入局。その後</w:t>
                            </w:r>
                            <w:r w:rsidRPr="00CB0121">
                              <w:rPr>
                                <w:rFonts w:hAnsi="ＭＳ Ｐゴシック"/>
                              </w:rPr>
                              <w:t>、</w:t>
                            </w:r>
                            <w:r w:rsidRPr="00CB0121">
                              <w:rPr>
                                <w:rFonts w:hAnsi="ＭＳ Ｐゴシック" w:hint="eastAsia"/>
                              </w:rPr>
                              <w:t>智慧財産局</w:t>
                            </w:r>
                            <w:r w:rsidRPr="00CB0121">
                              <w:rPr>
                                <w:rFonts w:hAnsi="ＭＳ Ｐゴシック"/>
                              </w:rPr>
                              <w:t>商標権組組長、主任秘書、副局</w:t>
                            </w:r>
                          </w:p>
                          <w:p w14:paraId="11A97159" w14:textId="77777777" w:rsidR="000D2352" w:rsidRPr="00CB0121" w:rsidRDefault="00D56A09" w:rsidP="0087247B">
                            <w:pPr>
                              <w:spacing w:line="240" w:lineRule="exact"/>
                              <w:ind w:right="-158"/>
                              <w:rPr>
                                <w:rFonts w:hAnsi="ＭＳ Ｐゴシック"/>
                              </w:rPr>
                            </w:pPr>
                            <w:r w:rsidRPr="00CB0121">
                              <w:rPr>
                                <w:rFonts w:hAnsi="ＭＳ Ｐゴシック"/>
                              </w:rPr>
                              <w:t>長を経て、２０１６年８月に智慧財産局局長に</w:t>
                            </w:r>
                            <w:r w:rsidRPr="00CB0121">
                              <w:rPr>
                                <w:rFonts w:hAnsi="ＭＳ Ｐゴシック" w:hint="eastAsia"/>
                              </w:rPr>
                              <w:t>就任</w:t>
                            </w:r>
                            <w:r w:rsidRPr="00CB0121">
                              <w:rPr>
                                <w:rFonts w:hAnsi="ＭＳ Ｐゴシック"/>
                              </w:rPr>
                              <w:t>。</w:t>
                            </w:r>
                            <w:r w:rsidRPr="00CB0121">
                              <w:rPr>
                                <w:rFonts w:hAnsi="ＭＳ Ｐゴシック" w:hint="eastAsia"/>
                              </w:rPr>
                              <w:t>台湾おける</w:t>
                            </w:r>
                            <w:r w:rsidRPr="00CB0121">
                              <w:rPr>
                                <w:rFonts w:hAnsi="ＭＳ Ｐゴシック"/>
                              </w:rPr>
                              <w:t>知財</w:t>
                            </w:r>
                            <w:r w:rsidRPr="00CB0121">
                              <w:rPr>
                                <w:rFonts w:hAnsi="ＭＳ Ｐゴシック" w:hint="eastAsia"/>
                              </w:rPr>
                              <w:t>政策から智慧</w:t>
                            </w:r>
                            <w:r w:rsidRPr="00CB0121">
                              <w:rPr>
                                <w:rFonts w:hAnsi="ＭＳ Ｐゴシック"/>
                              </w:rPr>
                              <w:t>財産局の実務</w:t>
                            </w:r>
                            <w:r w:rsidRPr="00CB0121">
                              <w:rPr>
                                <w:rFonts w:hAnsi="ＭＳ Ｐゴシック" w:hint="eastAsia"/>
                              </w:rPr>
                              <w:t>まで</w:t>
                            </w:r>
                            <w:r w:rsidRPr="00CB0121">
                              <w:rPr>
                                <w:rFonts w:hAnsi="ＭＳ Ｐゴシック"/>
                              </w:rPr>
                              <w:t>、幅広い分野</w:t>
                            </w:r>
                          </w:p>
                          <w:p w14:paraId="095CD2D3" w14:textId="3B9FDD67" w:rsidR="00AB67BD" w:rsidRPr="00CB0121" w:rsidRDefault="005C0923" w:rsidP="0087247B">
                            <w:pPr>
                              <w:spacing w:line="240" w:lineRule="exact"/>
                              <w:ind w:right="-158"/>
                              <w:rPr>
                                <w:rFonts w:hAnsi="ＭＳ Ｐゴシック"/>
                              </w:rPr>
                            </w:pPr>
                            <w:r w:rsidRPr="00CB0121">
                              <w:rPr>
                                <w:rFonts w:hAnsi="ＭＳ Ｐゴシック" w:hint="eastAsia"/>
                              </w:rPr>
                              <w:t>で</w:t>
                            </w:r>
                            <w:r w:rsidR="00D56A09" w:rsidRPr="00CB0121">
                              <w:rPr>
                                <w:rFonts w:hAnsi="ＭＳ Ｐゴシック"/>
                              </w:rPr>
                              <w:t>豊富な</w:t>
                            </w:r>
                            <w:r w:rsidR="00D56A09" w:rsidRPr="00CB0121">
                              <w:rPr>
                                <w:rFonts w:hAnsi="ＭＳ Ｐゴシック" w:hint="eastAsia"/>
                              </w:rPr>
                              <w:t>経験を</w:t>
                            </w:r>
                            <w:r w:rsidR="00D56A09" w:rsidRPr="00CB0121">
                              <w:rPr>
                                <w:rFonts w:hAnsi="ＭＳ Ｐゴシック"/>
                              </w:rPr>
                              <w:t>有</w:t>
                            </w:r>
                            <w:r w:rsidR="00D56A09" w:rsidRPr="00CB0121">
                              <w:rPr>
                                <w:rFonts w:hAnsi="ＭＳ Ｐゴシック" w:hint="eastAsia"/>
                              </w:rPr>
                              <w:t>する専門家</w:t>
                            </w:r>
                            <w:r w:rsidR="00D56A09" w:rsidRPr="00CB0121">
                              <w:rPr>
                                <w:rFonts w:hAnsi="ＭＳ Ｐゴシック"/>
                              </w:rPr>
                              <w:t>。</w:t>
                            </w:r>
                          </w:p>
                          <w:p w14:paraId="1F141AB6" w14:textId="77777777" w:rsidR="00AB67BD" w:rsidRPr="00CB0121" w:rsidRDefault="00AB67BD" w:rsidP="0087247B">
                            <w:pPr>
                              <w:spacing w:line="240" w:lineRule="exact"/>
                              <w:ind w:right="-158"/>
                              <w:rPr>
                                <w:rFonts w:hAnsi="ＭＳ Ｐゴシック"/>
                                <w:sz w:val="16"/>
                                <w:szCs w:val="16"/>
                              </w:rPr>
                            </w:pPr>
                          </w:p>
                          <w:p w14:paraId="0EF7D119" w14:textId="6C68F1EE" w:rsidR="00AB67BD" w:rsidRPr="00CB0121" w:rsidRDefault="00F012F1" w:rsidP="0087247B">
                            <w:pPr>
                              <w:spacing w:line="240" w:lineRule="exact"/>
                              <w:ind w:right="-158"/>
                              <w:rPr>
                                <w:rFonts w:asciiTheme="majorEastAsia" w:eastAsiaTheme="majorEastAsia" w:hAnsiTheme="majorEastAsia"/>
                                <w:b/>
                                <w:u w:val="single"/>
                              </w:rPr>
                            </w:pPr>
                            <w:r w:rsidRPr="00CB0121">
                              <w:rPr>
                                <w:rFonts w:asciiTheme="majorEastAsia" w:eastAsiaTheme="majorEastAsia" w:hAnsiTheme="majorEastAsia" w:hint="eastAsia"/>
                                <w:b/>
                                <w:u w:val="single"/>
                              </w:rPr>
                              <w:t>李東秀</w:t>
                            </w:r>
                            <w:r w:rsidR="00793562" w:rsidRPr="00CB0121">
                              <w:rPr>
                                <w:rFonts w:asciiTheme="majorEastAsia" w:eastAsiaTheme="majorEastAsia" w:hAnsiTheme="majorEastAsia" w:hint="eastAsia"/>
                                <w:b/>
                                <w:u w:val="single"/>
                              </w:rPr>
                              <w:t>（</w:t>
                            </w:r>
                            <w:proofErr w:type="spellStart"/>
                            <w:r w:rsidRPr="00CB0121">
                              <w:rPr>
                                <w:rFonts w:asciiTheme="majorEastAsia" w:eastAsiaTheme="majorEastAsia" w:hAnsiTheme="majorEastAsia"/>
                                <w:b/>
                                <w:u w:val="single"/>
                              </w:rPr>
                              <w:t>Li</w:t>
                            </w:r>
                            <w:r w:rsidR="00347038" w:rsidRPr="00CB0121">
                              <w:rPr>
                                <w:rFonts w:asciiTheme="majorEastAsia" w:eastAsiaTheme="majorEastAsia" w:hAnsiTheme="majorEastAsia"/>
                                <w:b/>
                                <w:u w:val="single"/>
                              </w:rPr>
                              <w:t>,</w:t>
                            </w:r>
                            <w:r w:rsidRPr="00CB0121">
                              <w:rPr>
                                <w:rFonts w:asciiTheme="majorEastAsia" w:eastAsiaTheme="majorEastAsia" w:hAnsiTheme="majorEastAsia"/>
                                <w:b/>
                                <w:u w:val="single"/>
                              </w:rPr>
                              <w:t>Dong</w:t>
                            </w:r>
                            <w:proofErr w:type="spellEnd"/>
                            <w:r w:rsidR="00524A02" w:rsidRPr="00CB0121">
                              <w:rPr>
                                <w:rFonts w:asciiTheme="majorEastAsia" w:eastAsiaTheme="majorEastAsia" w:hAnsiTheme="majorEastAsia"/>
                                <w:b/>
                                <w:u w:val="single"/>
                              </w:rPr>
                              <w:t xml:space="preserve"> </w:t>
                            </w:r>
                            <w:proofErr w:type="spellStart"/>
                            <w:r w:rsidRPr="00CB0121">
                              <w:rPr>
                                <w:rFonts w:asciiTheme="majorEastAsia" w:eastAsiaTheme="majorEastAsia" w:hAnsiTheme="majorEastAsia"/>
                                <w:b/>
                                <w:u w:val="single"/>
                              </w:rPr>
                              <w:t>Shiow</w:t>
                            </w:r>
                            <w:proofErr w:type="spellEnd"/>
                            <w:r w:rsidR="00793562" w:rsidRPr="00CB0121">
                              <w:rPr>
                                <w:rFonts w:asciiTheme="majorEastAsia" w:eastAsiaTheme="majorEastAsia" w:hAnsiTheme="majorEastAsia" w:hint="eastAsia"/>
                                <w:b/>
                                <w:u w:val="single"/>
                              </w:rPr>
                              <w:t>）</w:t>
                            </w:r>
                            <w:r w:rsidRPr="00CB0121">
                              <w:rPr>
                                <w:rFonts w:asciiTheme="majorEastAsia" w:eastAsiaTheme="majorEastAsia" w:hAnsiTheme="majorEastAsia"/>
                                <w:b/>
                                <w:u w:val="single"/>
                              </w:rPr>
                              <w:t xml:space="preserve"> </w:t>
                            </w:r>
                            <w:r w:rsidR="00DC2054" w:rsidRPr="00CB0121">
                              <w:rPr>
                                <w:rFonts w:asciiTheme="majorEastAsia" w:eastAsiaTheme="majorEastAsia" w:hAnsiTheme="majorEastAsia" w:hint="eastAsia"/>
                                <w:b/>
                                <w:u w:val="single"/>
                              </w:rPr>
                              <w:t xml:space="preserve">台湾・経済部智慧財産局　</w:t>
                            </w:r>
                            <w:r w:rsidRPr="00CB0121">
                              <w:rPr>
                                <w:rFonts w:asciiTheme="majorEastAsia" w:eastAsiaTheme="majorEastAsia" w:hAnsiTheme="majorEastAsia" w:hint="eastAsia"/>
                                <w:b/>
                                <w:u w:val="single"/>
                              </w:rPr>
                              <w:t>専利三</w:t>
                            </w:r>
                            <w:r w:rsidR="00DC2054" w:rsidRPr="00CB0121">
                              <w:rPr>
                                <w:rFonts w:asciiTheme="majorEastAsia" w:eastAsiaTheme="majorEastAsia" w:hAnsiTheme="majorEastAsia" w:hint="eastAsia"/>
                                <w:b/>
                                <w:u w:val="single"/>
                              </w:rPr>
                              <w:t>組高級審査官兼科長</w:t>
                            </w:r>
                          </w:p>
                          <w:p w14:paraId="1FF16D37" w14:textId="3AE9FC73" w:rsidR="008C297F" w:rsidRPr="00CB0121" w:rsidRDefault="00D56A09" w:rsidP="00CB0121">
                            <w:pPr>
                              <w:spacing w:line="240" w:lineRule="exact"/>
                              <w:ind w:right="-158" w:firstLineChars="100" w:firstLine="198"/>
                              <w:rPr>
                                <w:rFonts w:hAnsi="ＭＳ Ｐゴシック"/>
                              </w:rPr>
                            </w:pPr>
                            <w:r w:rsidRPr="00CB0121">
                              <w:rPr>
                                <w:rFonts w:hAnsi="ＭＳ Ｐゴシック" w:hint="eastAsia"/>
                              </w:rPr>
                              <w:t>１９８８</w:t>
                            </w:r>
                            <w:r w:rsidRPr="00CB0121">
                              <w:rPr>
                                <w:rFonts w:hAnsi="ＭＳ Ｐゴシック"/>
                              </w:rPr>
                              <w:t>年</w:t>
                            </w:r>
                            <w:r w:rsidRPr="00CB0121">
                              <w:rPr>
                                <w:rFonts w:hAnsi="ＭＳ Ｐゴシック" w:hint="eastAsia"/>
                              </w:rPr>
                              <w:t>、</w:t>
                            </w:r>
                            <w:r w:rsidRPr="00CB0121">
                              <w:rPr>
                                <w:rFonts w:hAnsi="ＭＳ Ｐゴシック"/>
                              </w:rPr>
                              <w:t>経済部中央標準局に入局。その後、</w:t>
                            </w:r>
                            <w:r w:rsidR="00F012F1" w:rsidRPr="00CB0121">
                              <w:rPr>
                                <w:rFonts w:hAnsi="ＭＳ Ｐゴシック" w:hint="eastAsia"/>
                              </w:rPr>
                              <w:t>専利</w:t>
                            </w:r>
                            <w:r w:rsidRPr="00CB0121">
                              <w:rPr>
                                <w:rFonts w:hAnsi="ＭＳ Ｐゴシック"/>
                              </w:rPr>
                              <w:t>審査官</w:t>
                            </w:r>
                            <w:r w:rsidRPr="00CB0121">
                              <w:rPr>
                                <w:rFonts w:hAnsi="ＭＳ Ｐゴシック" w:hint="eastAsia"/>
                              </w:rPr>
                              <w:t>、</w:t>
                            </w:r>
                            <w:r w:rsidR="00F012F1" w:rsidRPr="00CB0121">
                              <w:rPr>
                                <w:rFonts w:hAnsi="ＭＳ Ｐゴシック" w:hint="eastAsia"/>
                              </w:rPr>
                              <w:t>智慧財産法院・技術審査官</w:t>
                            </w:r>
                            <w:r w:rsidRPr="00CB0121">
                              <w:rPr>
                                <w:rFonts w:hAnsi="ＭＳ Ｐゴシック"/>
                              </w:rPr>
                              <w:t>を経て、</w:t>
                            </w:r>
                            <w:r w:rsidRPr="00CB0121">
                              <w:rPr>
                                <w:rFonts w:hAnsi="ＭＳ Ｐゴシック" w:hint="eastAsia"/>
                              </w:rPr>
                              <w:t>２０１</w:t>
                            </w:r>
                            <w:r w:rsidR="00F012F1" w:rsidRPr="00CB0121">
                              <w:rPr>
                                <w:rFonts w:hAnsi="ＭＳ Ｐゴシック" w:hint="eastAsia"/>
                              </w:rPr>
                              <w:t>７</w:t>
                            </w:r>
                            <w:r w:rsidRPr="00CB0121">
                              <w:rPr>
                                <w:rFonts w:hAnsi="ＭＳ Ｐゴシック"/>
                              </w:rPr>
                              <w:t>年より</w:t>
                            </w:r>
                          </w:p>
                          <w:p w14:paraId="54CB3210" w14:textId="41835E48" w:rsidR="00D56A09" w:rsidRDefault="00D56A09">
                            <w:pPr>
                              <w:spacing w:line="240" w:lineRule="exact"/>
                              <w:ind w:right="-158"/>
                              <w:rPr>
                                <w:rFonts w:hAnsi="ＭＳ Ｐゴシック"/>
                              </w:rPr>
                            </w:pPr>
                            <w:r w:rsidRPr="00CB0121">
                              <w:rPr>
                                <w:rFonts w:hAnsi="ＭＳ Ｐゴシック"/>
                              </w:rPr>
                              <w:t>現職。</w:t>
                            </w:r>
                            <w:r w:rsidR="00F012F1" w:rsidRPr="00CB0121">
                              <w:rPr>
                                <w:rFonts w:hAnsi="ＭＳ Ｐゴシック" w:hint="eastAsia"/>
                              </w:rPr>
                              <w:t>多くの特許審査基準の改定を手がけるとともに</w:t>
                            </w:r>
                            <w:r w:rsidRPr="00CB0121">
                              <w:rPr>
                                <w:rFonts w:hAnsi="ＭＳ Ｐゴシック" w:hint="eastAsia"/>
                              </w:rPr>
                              <w:t>、</w:t>
                            </w:r>
                            <w:r w:rsidRPr="00CB0121">
                              <w:rPr>
                                <w:rFonts w:hAnsi="ＭＳ Ｐゴシック"/>
                              </w:rPr>
                              <w:t>豊富な</w:t>
                            </w:r>
                            <w:r w:rsidR="00F012F1" w:rsidRPr="00CB0121">
                              <w:rPr>
                                <w:rFonts w:hAnsi="ＭＳ Ｐゴシック" w:hint="eastAsia"/>
                              </w:rPr>
                              <w:t>特許</w:t>
                            </w:r>
                            <w:r w:rsidRPr="00CB0121">
                              <w:rPr>
                                <w:rFonts w:hAnsi="ＭＳ Ｐゴシック"/>
                              </w:rPr>
                              <w:t>審査</w:t>
                            </w:r>
                            <w:r w:rsidRPr="00CB0121">
                              <w:rPr>
                                <w:rFonts w:hAnsi="ＭＳ Ｐゴシック" w:hint="eastAsia"/>
                              </w:rPr>
                              <w:t>経験を</w:t>
                            </w:r>
                            <w:r w:rsidRPr="00CB0121">
                              <w:rPr>
                                <w:rFonts w:hAnsi="ＭＳ Ｐゴシック"/>
                              </w:rPr>
                              <w:t>有する専門家。</w:t>
                            </w:r>
                          </w:p>
                          <w:p w14:paraId="5825026E" w14:textId="77777777" w:rsidR="009C355C" w:rsidRPr="00D56A09" w:rsidRDefault="009C355C">
                            <w:pPr>
                              <w:spacing w:line="240" w:lineRule="exact"/>
                              <w:ind w:right="-158"/>
                              <w:rPr>
                                <w:rFonts w:hAnsi="ＭＳ Ｐゴシック"/>
                              </w:rPr>
                            </w:pPr>
                          </w:p>
                          <w:p w14:paraId="18E15C50" w14:textId="77777777" w:rsidR="00D56A09" w:rsidRPr="00D56A09" w:rsidRDefault="00D56A09" w:rsidP="00D56A09">
                            <w:pPr>
                              <w:spacing w:line="280" w:lineRule="exact"/>
                              <w:rPr>
                                <w:b/>
                                <w:color w:val="000000" w:themeColor="text1"/>
                              </w:rPr>
                            </w:pPr>
                          </w:p>
                          <w:p w14:paraId="4832ACEE" w14:textId="77777777" w:rsidR="00D56A09" w:rsidRPr="00D56A09" w:rsidRDefault="00D56A09" w:rsidP="00D56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3" type="#_x0000_t202" style="position:absolute;left:0;text-align:left;margin-left:-7.85pt;margin-top:1.85pt;width:498.5pt;height:14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" fillcolor="#e4e9ef" strokecolor="#2f5897" strokeweight=".5pt">
                <v:textbo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13845E5E" w14:textId="77777777" w:rsidR="009C355C" w:rsidRDefault="009C355C" w:rsidP="0087247B">
                      <w:pPr>
                        <w:spacing w:line="240" w:lineRule="exact"/>
                        <w:ind w:rightChars="-1" w:right="-2"/>
                        <w:rPr>
                          <w:rFonts w:asciiTheme="majorEastAsia" w:eastAsiaTheme="majorEastAsia" w:hAnsiTheme="majorEastAsia"/>
                          <w:b/>
                          <w:u w:val="single"/>
                        </w:rPr>
                      </w:pPr>
                    </w:p>
                    <w:p w14:paraId="2DB400E7" w14:textId="2B914947" w:rsidR="00D56A09" w:rsidRPr="00CB0121" w:rsidRDefault="00793562" w:rsidP="0087247B">
                      <w:pPr>
                        <w:spacing w:line="240" w:lineRule="exact"/>
                        <w:ind w:rightChars="-1" w:right="-2"/>
                        <w:rPr>
                          <w:rFonts w:asciiTheme="majorEastAsia" w:eastAsiaTheme="majorEastAsia" w:hAnsiTheme="majorEastAsia"/>
                          <w:b/>
                          <w:u w:val="single"/>
                        </w:rPr>
                      </w:pPr>
                      <w:r w:rsidRPr="00CB0121">
                        <w:rPr>
                          <w:rFonts w:asciiTheme="majorEastAsia" w:eastAsiaTheme="majorEastAsia" w:hAnsiTheme="majorEastAsia" w:hint="eastAsia"/>
                          <w:b/>
                          <w:u w:val="single"/>
                        </w:rPr>
                        <w:t>洪淑敏（</w:t>
                      </w:r>
                      <w:proofErr w:type="spellStart"/>
                      <w:r w:rsidR="0056388A" w:rsidRPr="00CB0121">
                        <w:rPr>
                          <w:rFonts w:asciiTheme="majorEastAsia" w:eastAsiaTheme="majorEastAsia" w:hAnsiTheme="majorEastAsia"/>
                          <w:b/>
                          <w:u w:val="single"/>
                        </w:rPr>
                        <w:t>H</w:t>
                      </w:r>
                      <w:r w:rsidR="00283838" w:rsidRPr="00CB0121">
                        <w:rPr>
                          <w:rFonts w:asciiTheme="majorEastAsia" w:eastAsiaTheme="majorEastAsia" w:hAnsiTheme="majorEastAsia"/>
                          <w:b/>
                          <w:u w:val="single"/>
                        </w:rPr>
                        <w:t>ong,</w:t>
                      </w:r>
                      <w:r w:rsidR="0056388A" w:rsidRPr="00CB0121">
                        <w:rPr>
                          <w:rFonts w:asciiTheme="majorEastAsia" w:eastAsiaTheme="majorEastAsia" w:hAnsiTheme="majorEastAsia"/>
                          <w:b/>
                          <w:u w:val="single"/>
                        </w:rPr>
                        <w:t>S</w:t>
                      </w:r>
                      <w:r w:rsidR="00283838" w:rsidRPr="00CB0121">
                        <w:rPr>
                          <w:rFonts w:asciiTheme="majorEastAsia" w:eastAsiaTheme="majorEastAsia" w:hAnsiTheme="majorEastAsia"/>
                          <w:b/>
                          <w:u w:val="single"/>
                        </w:rPr>
                        <w:t>hu</w:t>
                      </w:r>
                      <w:proofErr w:type="spellEnd"/>
                      <w:r w:rsidR="00524A02" w:rsidRPr="00CB0121">
                        <w:rPr>
                          <w:rFonts w:asciiTheme="majorEastAsia" w:eastAsiaTheme="majorEastAsia" w:hAnsiTheme="majorEastAsia"/>
                          <w:b/>
                          <w:u w:val="single"/>
                        </w:rPr>
                        <w:t xml:space="preserve"> </w:t>
                      </w:r>
                      <w:r w:rsidR="0056388A" w:rsidRPr="00CB0121">
                        <w:rPr>
                          <w:rFonts w:asciiTheme="majorEastAsia" w:eastAsiaTheme="majorEastAsia" w:hAnsiTheme="majorEastAsia"/>
                          <w:b/>
                          <w:u w:val="single"/>
                        </w:rPr>
                        <w:t>M</w:t>
                      </w:r>
                      <w:r w:rsidR="00283838" w:rsidRPr="00CB0121">
                        <w:rPr>
                          <w:rFonts w:asciiTheme="majorEastAsia" w:eastAsiaTheme="majorEastAsia" w:hAnsiTheme="majorEastAsia"/>
                          <w:b/>
                          <w:u w:val="single"/>
                        </w:rPr>
                        <w:t>in</w:t>
                      </w:r>
                      <w:r w:rsidRPr="00CB0121">
                        <w:rPr>
                          <w:rFonts w:asciiTheme="majorEastAsia" w:eastAsiaTheme="majorEastAsia" w:hAnsiTheme="majorEastAsia" w:hint="eastAsia"/>
                          <w:b/>
                          <w:u w:val="single"/>
                        </w:rPr>
                        <w:t>）</w:t>
                      </w:r>
                      <w:r w:rsidR="00D56A09" w:rsidRPr="00CB0121">
                        <w:rPr>
                          <w:rFonts w:asciiTheme="majorEastAsia" w:eastAsiaTheme="majorEastAsia" w:hAnsiTheme="majorEastAsia" w:hint="eastAsia"/>
                          <w:b/>
                          <w:u w:val="single"/>
                        </w:rPr>
                        <w:t xml:space="preserve">　台湾・経済部</w:t>
                      </w:r>
                      <w:r w:rsidR="00D56A09" w:rsidRPr="00CB0121">
                        <w:rPr>
                          <w:rFonts w:asciiTheme="majorEastAsia" w:eastAsiaTheme="majorEastAsia" w:hAnsiTheme="majorEastAsia"/>
                          <w:b/>
                          <w:u w:val="single"/>
                        </w:rPr>
                        <w:t>智慧財産局</w:t>
                      </w:r>
                      <w:r w:rsidR="00C50CE2" w:rsidRPr="00CB0121">
                        <w:rPr>
                          <w:rFonts w:asciiTheme="majorEastAsia" w:eastAsiaTheme="majorEastAsia" w:hAnsiTheme="majorEastAsia" w:hint="eastAsia"/>
                          <w:b/>
                          <w:u w:val="single"/>
                        </w:rPr>
                        <w:t xml:space="preserve">　</w:t>
                      </w:r>
                      <w:r w:rsidR="00D56A09" w:rsidRPr="00CB0121">
                        <w:rPr>
                          <w:rFonts w:asciiTheme="majorEastAsia" w:eastAsiaTheme="majorEastAsia" w:hAnsiTheme="majorEastAsia"/>
                          <w:b/>
                          <w:u w:val="single"/>
                        </w:rPr>
                        <w:t>局長</w:t>
                      </w:r>
                    </w:p>
                    <w:p w14:paraId="2FD1D8F0" w14:textId="77777777" w:rsidR="000D2352" w:rsidRPr="00CB0121" w:rsidRDefault="00D56A09" w:rsidP="0087247B">
                      <w:pPr>
                        <w:spacing w:line="240" w:lineRule="exact"/>
                        <w:ind w:right="-158" w:firstLineChars="100" w:firstLine="198"/>
                        <w:rPr>
                          <w:rFonts w:hAnsi="ＭＳ Ｐゴシック"/>
                        </w:rPr>
                      </w:pPr>
                      <w:r w:rsidRPr="00CB0121">
                        <w:rPr>
                          <w:rFonts w:hAnsi="ＭＳ Ｐゴシック" w:hint="eastAsia"/>
                        </w:rPr>
                        <w:t>１９８５</w:t>
                      </w:r>
                      <w:r w:rsidRPr="00CB0121">
                        <w:rPr>
                          <w:rFonts w:hAnsi="ＭＳ Ｐゴシック"/>
                        </w:rPr>
                        <w:t>年、経済部</w:t>
                      </w:r>
                      <w:r w:rsidRPr="00CB0121">
                        <w:rPr>
                          <w:rFonts w:hAnsi="ＭＳ Ｐゴシック" w:hint="eastAsia"/>
                        </w:rPr>
                        <w:t>中央</w:t>
                      </w:r>
                      <w:r w:rsidRPr="00CB0121">
                        <w:rPr>
                          <w:rFonts w:hAnsi="ＭＳ Ｐゴシック"/>
                        </w:rPr>
                        <w:t>標準局</w:t>
                      </w:r>
                      <w:r w:rsidRPr="00CB0121">
                        <w:rPr>
                          <w:rFonts w:hAnsi="ＭＳ Ｐゴシック" w:hint="eastAsia"/>
                        </w:rPr>
                        <w:t>（</w:t>
                      </w:r>
                      <w:r w:rsidRPr="00CB0121">
                        <w:rPr>
                          <w:rFonts w:hAnsi="ＭＳ Ｐゴシック"/>
                        </w:rPr>
                        <w:t>智慧財産局の前身）に</w:t>
                      </w:r>
                      <w:r w:rsidRPr="00CB0121">
                        <w:rPr>
                          <w:rFonts w:hAnsi="ＭＳ Ｐゴシック" w:hint="eastAsia"/>
                        </w:rPr>
                        <w:t>入局。その後</w:t>
                      </w:r>
                      <w:r w:rsidRPr="00CB0121">
                        <w:rPr>
                          <w:rFonts w:hAnsi="ＭＳ Ｐゴシック"/>
                        </w:rPr>
                        <w:t>、</w:t>
                      </w:r>
                      <w:r w:rsidRPr="00CB0121">
                        <w:rPr>
                          <w:rFonts w:hAnsi="ＭＳ Ｐゴシック" w:hint="eastAsia"/>
                        </w:rPr>
                        <w:t>智慧財産局</w:t>
                      </w:r>
                      <w:r w:rsidRPr="00CB0121">
                        <w:rPr>
                          <w:rFonts w:hAnsi="ＭＳ Ｐゴシック"/>
                        </w:rPr>
                        <w:t>商標権組組長、主任秘書、副局</w:t>
                      </w:r>
                    </w:p>
                    <w:p w14:paraId="11A97159" w14:textId="77777777" w:rsidR="000D2352" w:rsidRPr="00CB0121" w:rsidRDefault="00D56A09" w:rsidP="0087247B">
                      <w:pPr>
                        <w:spacing w:line="240" w:lineRule="exact"/>
                        <w:ind w:right="-158"/>
                        <w:rPr>
                          <w:rFonts w:hAnsi="ＭＳ Ｐゴシック"/>
                        </w:rPr>
                      </w:pPr>
                      <w:r w:rsidRPr="00CB0121">
                        <w:rPr>
                          <w:rFonts w:hAnsi="ＭＳ Ｐゴシック"/>
                        </w:rPr>
                        <w:t>長を経て、２０１６年８月に智慧財産局局長に</w:t>
                      </w:r>
                      <w:r w:rsidRPr="00CB0121">
                        <w:rPr>
                          <w:rFonts w:hAnsi="ＭＳ Ｐゴシック" w:hint="eastAsia"/>
                        </w:rPr>
                        <w:t>就任</w:t>
                      </w:r>
                      <w:r w:rsidRPr="00CB0121">
                        <w:rPr>
                          <w:rFonts w:hAnsi="ＭＳ Ｐゴシック"/>
                        </w:rPr>
                        <w:t>。</w:t>
                      </w:r>
                      <w:r w:rsidRPr="00CB0121">
                        <w:rPr>
                          <w:rFonts w:hAnsi="ＭＳ Ｐゴシック" w:hint="eastAsia"/>
                        </w:rPr>
                        <w:t>台湾おける</w:t>
                      </w:r>
                      <w:r w:rsidRPr="00CB0121">
                        <w:rPr>
                          <w:rFonts w:hAnsi="ＭＳ Ｐゴシック"/>
                        </w:rPr>
                        <w:t>知財</w:t>
                      </w:r>
                      <w:r w:rsidRPr="00CB0121">
                        <w:rPr>
                          <w:rFonts w:hAnsi="ＭＳ Ｐゴシック" w:hint="eastAsia"/>
                        </w:rPr>
                        <w:t>政策から智慧</w:t>
                      </w:r>
                      <w:r w:rsidRPr="00CB0121">
                        <w:rPr>
                          <w:rFonts w:hAnsi="ＭＳ Ｐゴシック"/>
                        </w:rPr>
                        <w:t>財産局の実務</w:t>
                      </w:r>
                      <w:r w:rsidRPr="00CB0121">
                        <w:rPr>
                          <w:rFonts w:hAnsi="ＭＳ Ｐゴシック" w:hint="eastAsia"/>
                        </w:rPr>
                        <w:t>まで</w:t>
                      </w:r>
                      <w:r w:rsidRPr="00CB0121">
                        <w:rPr>
                          <w:rFonts w:hAnsi="ＭＳ Ｐゴシック"/>
                        </w:rPr>
                        <w:t>、幅広い分野</w:t>
                      </w:r>
                    </w:p>
                    <w:p w14:paraId="095CD2D3" w14:textId="3B9FDD67" w:rsidR="00AB67BD" w:rsidRPr="00CB0121" w:rsidRDefault="005C0923" w:rsidP="0087247B">
                      <w:pPr>
                        <w:spacing w:line="240" w:lineRule="exact"/>
                        <w:ind w:right="-158"/>
                        <w:rPr>
                          <w:rFonts w:hAnsi="ＭＳ Ｐゴシック"/>
                        </w:rPr>
                      </w:pPr>
                      <w:r w:rsidRPr="00CB0121">
                        <w:rPr>
                          <w:rFonts w:hAnsi="ＭＳ Ｐゴシック" w:hint="eastAsia"/>
                        </w:rPr>
                        <w:t>で</w:t>
                      </w:r>
                      <w:r w:rsidR="00D56A09" w:rsidRPr="00CB0121">
                        <w:rPr>
                          <w:rFonts w:hAnsi="ＭＳ Ｐゴシック"/>
                        </w:rPr>
                        <w:t>豊富な</w:t>
                      </w:r>
                      <w:r w:rsidR="00D56A09" w:rsidRPr="00CB0121">
                        <w:rPr>
                          <w:rFonts w:hAnsi="ＭＳ Ｐゴシック" w:hint="eastAsia"/>
                        </w:rPr>
                        <w:t>経験を</w:t>
                      </w:r>
                      <w:r w:rsidR="00D56A09" w:rsidRPr="00CB0121">
                        <w:rPr>
                          <w:rFonts w:hAnsi="ＭＳ Ｐゴシック"/>
                        </w:rPr>
                        <w:t>有</w:t>
                      </w:r>
                      <w:r w:rsidR="00D56A09" w:rsidRPr="00CB0121">
                        <w:rPr>
                          <w:rFonts w:hAnsi="ＭＳ Ｐゴシック" w:hint="eastAsia"/>
                        </w:rPr>
                        <w:t>する専門家</w:t>
                      </w:r>
                      <w:r w:rsidR="00D56A09" w:rsidRPr="00CB0121">
                        <w:rPr>
                          <w:rFonts w:hAnsi="ＭＳ Ｐゴシック"/>
                        </w:rPr>
                        <w:t>。</w:t>
                      </w:r>
                    </w:p>
                    <w:p w14:paraId="1F141AB6" w14:textId="77777777" w:rsidR="00AB67BD" w:rsidRPr="00CB0121" w:rsidRDefault="00AB67BD" w:rsidP="0087247B">
                      <w:pPr>
                        <w:spacing w:line="240" w:lineRule="exact"/>
                        <w:ind w:right="-158"/>
                        <w:rPr>
                          <w:rFonts w:hAnsi="ＭＳ Ｐゴシック"/>
                          <w:sz w:val="16"/>
                          <w:szCs w:val="16"/>
                        </w:rPr>
                      </w:pPr>
                    </w:p>
                    <w:p w14:paraId="0EF7D119" w14:textId="6C68F1EE" w:rsidR="00AB67BD" w:rsidRPr="00CB0121" w:rsidRDefault="00F012F1" w:rsidP="0087247B">
                      <w:pPr>
                        <w:spacing w:line="240" w:lineRule="exact"/>
                        <w:ind w:right="-158"/>
                        <w:rPr>
                          <w:rFonts w:asciiTheme="majorEastAsia" w:eastAsiaTheme="majorEastAsia" w:hAnsiTheme="majorEastAsia"/>
                          <w:b/>
                          <w:u w:val="single"/>
                        </w:rPr>
                      </w:pPr>
                      <w:r w:rsidRPr="00CB0121">
                        <w:rPr>
                          <w:rFonts w:asciiTheme="majorEastAsia" w:eastAsiaTheme="majorEastAsia" w:hAnsiTheme="majorEastAsia" w:hint="eastAsia"/>
                          <w:b/>
                          <w:u w:val="single"/>
                        </w:rPr>
                        <w:t>李東秀</w:t>
                      </w:r>
                      <w:r w:rsidR="00793562" w:rsidRPr="00CB0121">
                        <w:rPr>
                          <w:rFonts w:asciiTheme="majorEastAsia" w:eastAsiaTheme="majorEastAsia" w:hAnsiTheme="majorEastAsia" w:hint="eastAsia"/>
                          <w:b/>
                          <w:u w:val="single"/>
                        </w:rPr>
                        <w:t>（</w:t>
                      </w:r>
                      <w:proofErr w:type="spellStart"/>
                      <w:r w:rsidRPr="00CB0121">
                        <w:rPr>
                          <w:rFonts w:asciiTheme="majorEastAsia" w:eastAsiaTheme="majorEastAsia" w:hAnsiTheme="majorEastAsia"/>
                          <w:b/>
                          <w:u w:val="single"/>
                        </w:rPr>
                        <w:t>Li</w:t>
                      </w:r>
                      <w:r w:rsidR="00347038" w:rsidRPr="00CB0121">
                        <w:rPr>
                          <w:rFonts w:asciiTheme="majorEastAsia" w:eastAsiaTheme="majorEastAsia" w:hAnsiTheme="majorEastAsia"/>
                          <w:b/>
                          <w:u w:val="single"/>
                        </w:rPr>
                        <w:t>,</w:t>
                      </w:r>
                      <w:r w:rsidRPr="00CB0121">
                        <w:rPr>
                          <w:rFonts w:asciiTheme="majorEastAsia" w:eastAsiaTheme="majorEastAsia" w:hAnsiTheme="majorEastAsia"/>
                          <w:b/>
                          <w:u w:val="single"/>
                        </w:rPr>
                        <w:t>Dong</w:t>
                      </w:r>
                      <w:proofErr w:type="spellEnd"/>
                      <w:r w:rsidR="00524A02" w:rsidRPr="00CB0121">
                        <w:rPr>
                          <w:rFonts w:asciiTheme="majorEastAsia" w:eastAsiaTheme="majorEastAsia" w:hAnsiTheme="majorEastAsia"/>
                          <w:b/>
                          <w:u w:val="single"/>
                        </w:rPr>
                        <w:t xml:space="preserve"> </w:t>
                      </w:r>
                      <w:proofErr w:type="spellStart"/>
                      <w:r w:rsidRPr="00CB0121">
                        <w:rPr>
                          <w:rFonts w:asciiTheme="majorEastAsia" w:eastAsiaTheme="majorEastAsia" w:hAnsiTheme="majorEastAsia"/>
                          <w:b/>
                          <w:u w:val="single"/>
                        </w:rPr>
                        <w:t>Shiow</w:t>
                      </w:r>
                      <w:proofErr w:type="spellEnd"/>
                      <w:r w:rsidR="00793562" w:rsidRPr="00CB0121">
                        <w:rPr>
                          <w:rFonts w:asciiTheme="majorEastAsia" w:eastAsiaTheme="majorEastAsia" w:hAnsiTheme="majorEastAsia" w:hint="eastAsia"/>
                          <w:b/>
                          <w:u w:val="single"/>
                        </w:rPr>
                        <w:t>）</w:t>
                      </w:r>
                      <w:r w:rsidRPr="00CB0121">
                        <w:rPr>
                          <w:rFonts w:asciiTheme="majorEastAsia" w:eastAsiaTheme="majorEastAsia" w:hAnsiTheme="majorEastAsia"/>
                          <w:b/>
                          <w:u w:val="single"/>
                        </w:rPr>
                        <w:t xml:space="preserve"> </w:t>
                      </w:r>
                      <w:r w:rsidR="00DC2054" w:rsidRPr="00CB0121">
                        <w:rPr>
                          <w:rFonts w:asciiTheme="majorEastAsia" w:eastAsiaTheme="majorEastAsia" w:hAnsiTheme="majorEastAsia" w:hint="eastAsia"/>
                          <w:b/>
                          <w:u w:val="single"/>
                        </w:rPr>
                        <w:t xml:space="preserve">台湾・経済部智慧財産局　</w:t>
                      </w:r>
                      <w:r w:rsidRPr="00CB0121">
                        <w:rPr>
                          <w:rFonts w:asciiTheme="majorEastAsia" w:eastAsiaTheme="majorEastAsia" w:hAnsiTheme="majorEastAsia" w:hint="eastAsia"/>
                          <w:b/>
                          <w:u w:val="single"/>
                        </w:rPr>
                        <w:t>専利三</w:t>
                      </w:r>
                      <w:r w:rsidR="00DC2054" w:rsidRPr="00CB0121">
                        <w:rPr>
                          <w:rFonts w:asciiTheme="majorEastAsia" w:eastAsiaTheme="majorEastAsia" w:hAnsiTheme="majorEastAsia" w:hint="eastAsia"/>
                          <w:b/>
                          <w:u w:val="single"/>
                        </w:rPr>
                        <w:t>組高級審査官兼科長</w:t>
                      </w:r>
                    </w:p>
                    <w:p w14:paraId="1FF16D37" w14:textId="3AE9FC73" w:rsidR="008C297F" w:rsidRPr="00CB0121" w:rsidRDefault="00D56A09" w:rsidP="00CB0121">
                      <w:pPr>
                        <w:spacing w:line="240" w:lineRule="exact"/>
                        <w:ind w:right="-158" w:firstLineChars="100" w:firstLine="198"/>
                        <w:rPr>
                          <w:rFonts w:hAnsi="ＭＳ Ｐゴシック"/>
                        </w:rPr>
                      </w:pPr>
                      <w:r w:rsidRPr="00CB0121">
                        <w:rPr>
                          <w:rFonts w:hAnsi="ＭＳ Ｐゴシック" w:hint="eastAsia"/>
                        </w:rPr>
                        <w:t>１９８８</w:t>
                      </w:r>
                      <w:r w:rsidRPr="00CB0121">
                        <w:rPr>
                          <w:rFonts w:hAnsi="ＭＳ Ｐゴシック"/>
                        </w:rPr>
                        <w:t>年</w:t>
                      </w:r>
                      <w:r w:rsidRPr="00CB0121">
                        <w:rPr>
                          <w:rFonts w:hAnsi="ＭＳ Ｐゴシック" w:hint="eastAsia"/>
                        </w:rPr>
                        <w:t>、</w:t>
                      </w:r>
                      <w:r w:rsidRPr="00CB0121">
                        <w:rPr>
                          <w:rFonts w:hAnsi="ＭＳ Ｐゴシック"/>
                        </w:rPr>
                        <w:t>経済部中央標準局に入局。その後、</w:t>
                      </w:r>
                      <w:r w:rsidR="00F012F1" w:rsidRPr="00CB0121">
                        <w:rPr>
                          <w:rFonts w:hAnsi="ＭＳ Ｐゴシック" w:hint="eastAsia"/>
                        </w:rPr>
                        <w:t>専利</w:t>
                      </w:r>
                      <w:r w:rsidRPr="00CB0121">
                        <w:rPr>
                          <w:rFonts w:hAnsi="ＭＳ Ｐゴシック"/>
                        </w:rPr>
                        <w:t>審査官</w:t>
                      </w:r>
                      <w:r w:rsidRPr="00CB0121">
                        <w:rPr>
                          <w:rFonts w:hAnsi="ＭＳ Ｐゴシック" w:hint="eastAsia"/>
                        </w:rPr>
                        <w:t>、</w:t>
                      </w:r>
                      <w:r w:rsidR="00F012F1" w:rsidRPr="00CB0121">
                        <w:rPr>
                          <w:rFonts w:hAnsi="ＭＳ Ｐゴシック" w:hint="eastAsia"/>
                        </w:rPr>
                        <w:t>智慧財産法院・技術審査官</w:t>
                      </w:r>
                      <w:r w:rsidRPr="00CB0121">
                        <w:rPr>
                          <w:rFonts w:hAnsi="ＭＳ Ｐゴシック"/>
                        </w:rPr>
                        <w:t>を経て、</w:t>
                      </w:r>
                      <w:r w:rsidRPr="00CB0121">
                        <w:rPr>
                          <w:rFonts w:hAnsi="ＭＳ Ｐゴシック" w:hint="eastAsia"/>
                        </w:rPr>
                        <w:t>２０１</w:t>
                      </w:r>
                      <w:r w:rsidR="00F012F1" w:rsidRPr="00CB0121">
                        <w:rPr>
                          <w:rFonts w:hAnsi="ＭＳ Ｐゴシック" w:hint="eastAsia"/>
                        </w:rPr>
                        <w:t>７</w:t>
                      </w:r>
                      <w:r w:rsidRPr="00CB0121">
                        <w:rPr>
                          <w:rFonts w:hAnsi="ＭＳ Ｐゴシック"/>
                        </w:rPr>
                        <w:t>年より</w:t>
                      </w:r>
                    </w:p>
                    <w:p w14:paraId="54CB3210" w14:textId="41835E48" w:rsidR="00D56A09" w:rsidRDefault="00D56A09">
                      <w:pPr>
                        <w:spacing w:line="240" w:lineRule="exact"/>
                        <w:ind w:right="-158"/>
                        <w:rPr>
                          <w:rFonts w:hAnsi="ＭＳ Ｐゴシック"/>
                        </w:rPr>
                      </w:pPr>
                      <w:r w:rsidRPr="00CB0121">
                        <w:rPr>
                          <w:rFonts w:hAnsi="ＭＳ Ｐゴシック"/>
                        </w:rPr>
                        <w:t>現職。</w:t>
                      </w:r>
                      <w:r w:rsidR="00F012F1" w:rsidRPr="00CB0121">
                        <w:rPr>
                          <w:rFonts w:hAnsi="ＭＳ Ｐゴシック" w:hint="eastAsia"/>
                        </w:rPr>
                        <w:t>多くの特許審査基準の改定を手がけるとともに</w:t>
                      </w:r>
                      <w:r w:rsidRPr="00CB0121">
                        <w:rPr>
                          <w:rFonts w:hAnsi="ＭＳ Ｐゴシック" w:hint="eastAsia"/>
                        </w:rPr>
                        <w:t>、</w:t>
                      </w:r>
                      <w:r w:rsidRPr="00CB0121">
                        <w:rPr>
                          <w:rFonts w:hAnsi="ＭＳ Ｐゴシック"/>
                        </w:rPr>
                        <w:t>豊富な</w:t>
                      </w:r>
                      <w:r w:rsidR="00F012F1" w:rsidRPr="00CB0121">
                        <w:rPr>
                          <w:rFonts w:hAnsi="ＭＳ Ｐゴシック" w:hint="eastAsia"/>
                        </w:rPr>
                        <w:t>特許</w:t>
                      </w:r>
                      <w:r w:rsidRPr="00CB0121">
                        <w:rPr>
                          <w:rFonts w:hAnsi="ＭＳ Ｐゴシック"/>
                        </w:rPr>
                        <w:t>審査</w:t>
                      </w:r>
                      <w:r w:rsidRPr="00CB0121">
                        <w:rPr>
                          <w:rFonts w:hAnsi="ＭＳ Ｐゴシック" w:hint="eastAsia"/>
                        </w:rPr>
                        <w:t>経験を</w:t>
                      </w:r>
                      <w:r w:rsidRPr="00CB0121">
                        <w:rPr>
                          <w:rFonts w:hAnsi="ＭＳ Ｐゴシック"/>
                        </w:rPr>
                        <w:t>有する専門家。</w:t>
                      </w:r>
                    </w:p>
                    <w:p w14:paraId="5825026E" w14:textId="77777777" w:rsidR="009C355C" w:rsidRPr="00D56A09" w:rsidRDefault="009C355C">
                      <w:pPr>
                        <w:spacing w:line="240" w:lineRule="exact"/>
                        <w:ind w:right="-158"/>
                        <w:rPr>
                          <w:rFonts w:hAnsi="ＭＳ Ｐゴシック"/>
                        </w:rPr>
                      </w:pPr>
                    </w:p>
                    <w:p w14:paraId="18E15C50" w14:textId="77777777" w:rsidR="00D56A09" w:rsidRPr="00D56A09" w:rsidRDefault="00D56A09" w:rsidP="00D56A09">
                      <w:pPr>
                        <w:spacing w:line="280" w:lineRule="exact"/>
                        <w:rPr>
                          <w:b/>
                          <w:color w:val="000000" w:themeColor="text1"/>
                        </w:rPr>
                      </w:pPr>
                    </w:p>
                    <w:p w14:paraId="4832ACEE" w14:textId="77777777" w:rsidR="00D56A09" w:rsidRPr="00D56A09" w:rsidRDefault="00D56A09" w:rsidP="00D56A09"/>
                  </w:txbxContent>
                </v:textbox>
              </v:shape>
            </w:pict>
          </mc:Fallback>
        </mc:AlternateContent>
      </w:r>
    </w:p>
    <w:p w14:paraId="1C40E74B" w14:textId="108A5DBD" w:rsidR="002C79DC" w:rsidRDefault="002C79DC" w:rsidP="00B26D6B">
      <w:pPr>
        <w:spacing w:line="280" w:lineRule="exact"/>
      </w:pPr>
    </w:p>
    <w:p w14:paraId="00F5F5CD" w14:textId="77777777" w:rsidR="002C79DC" w:rsidRDefault="002C79DC" w:rsidP="00B26D6B">
      <w:pPr>
        <w:spacing w:line="280" w:lineRule="exact"/>
      </w:pPr>
    </w:p>
    <w:p w14:paraId="76E36CDF" w14:textId="77777777" w:rsidR="002C79DC" w:rsidRDefault="002C79DC" w:rsidP="00B26D6B">
      <w:pPr>
        <w:spacing w:line="280" w:lineRule="exact"/>
      </w:pPr>
    </w:p>
    <w:p w14:paraId="0DD49815" w14:textId="77777777" w:rsidR="002C79DC" w:rsidRDefault="002C79DC" w:rsidP="00B26D6B">
      <w:pPr>
        <w:spacing w:line="280" w:lineRule="exact"/>
      </w:pPr>
    </w:p>
    <w:p w14:paraId="2FDB203E" w14:textId="2DF37248" w:rsidR="002C79DC" w:rsidRDefault="002C79DC" w:rsidP="00B26D6B">
      <w:pPr>
        <w:spacing w:line="280" w:lineRule="exact"/>
      </w:pPr>
    </w:p>
    <w:p w14:paraId="0470B05C" w14:textId="77777777" w:rsidR="002C79DC" w:rsidRDefault="002C79DC" w:rsidP="00B26D6B">
      <w:pPr>
        <w:spacing w:line="280" w:lineRule="exact"/>
      </w:pPr>
    </w:p>
    <w:p w14:paraId="722A77FC" w14:textId="2AF9C7FA" w:rsidR="002C79DC" w:rsidRDefault="002C79DC" w:rsidP="00B26D6B">
      <w:pPr>
        <w:spacing w:line="280" w:lineRule="exact"/>
      </w:pPr>
    </w:p>
    <w:p w14:paraId="59C964EA" w14:textId="77777777" w:rsidR="00963C03" w:rsidRDefault="00963C03" w:rsidP="00CB0121">
      <w:pPr>
        <w:spacing w:line="280" w:lineRule="exact"/>
        <w:rPr>
          <w:sz w:val="24"/>
          <w:szCs w:val="24"/>
        </w:rPr>
      </w:pPr>
    </w:p>
    <w:p w14:paraId="1E31399B" w14:textId="0CBCAB81" w:rsidR="00963C03" w:rsidRDefault="00963C03" w:rsidP="00CB0121">
      <w:pPr>
        <w:spacing w:line="280" w:lineRule="exact"/>
        <w:rPr>
          <w:sz w:val="24"/>
          <w:szCs w:val="24"/>
        </w:rPr>
      </w:pPr>
    </w:p>
    <w:p w14:paraId="617BA58E" w14:textId="3D0C1BCD" w:rsidR="00963C03" w:rsidRDefault="003864AA" w:rsidP="00CB0121">
      <w:pPr>
        <w:spacing w:line="280" w:lineRule="exact"/>
        <w:rPr>
          <w:sz w:val="24"/>
          <w:szCs w:val="24"/>
        </w:rPr>
      </w:pPr>
      <w:r>
        <w:rPr>
          <w:rFonts w:hint="eastAsia"/>
          <w:noProof/>
        </w:rPr>
        <mc:AlternateContent>
          <mc:Choice Requires="wps">
            <w:drawing>
              <wp:anchor distT="0" distB="0" distL="114300" distR="114300" simplePos="0" relativeHeight="251675648" behindDoc="0" locked="0" layoutInCell="1" allowOverlap="1" wp14:anchorId="43809802" wp14:editId="340E2962">
                <wp:simplePos x="0" y="0"/>
                <wp:positionH relativeFrom="column">
                  <wp:posOffset>3810</wp:posOffset>
                </wp:positionH>
                <wp:positionV relativeFrom="paragraph">
                  <wp:posOffset>125859</wp:posOffset>
                </wp:positionV>
                <wp:extent cx="6121400" cy="501650"/>
                <wp:effectExtent l="0" t="0" r="12700" b="12700"/>
                <wp:wrapNone/>
                <wp:docPr id="20" name="テキスト ボックス 20"/>
                <wp:cNvGraphicFramePr/>
                <a:graphic xmlns:a="http://schemas.openxmlformats.org/drawingml/2006/main">
                  <a:graphicData uri="http://schemas.microsoft.com/office/word/2010/wordprocessingShape">
                    <wps:wsp>
                      <wps:cNvSpPr txBox="1"/>
                      <wps:spPr>
                        <a:xfrm>
                          <a:off x="0" y="0"/>
                          <a:ext cx="6121400" cy="501650"/>
                        </a:xfrm>
                        <a:prstGeom prst="rect">
                          <a:avLst/>
                        </a:prstGeom>
                        <a:solidFill>
                          <a:schemeClr val="tx2"/>
                        </a:solidFill>
                        <a:ln w="6350">
                          <a:solidFill>
                            <a:srgbClr val="2F5897"/>
                          </a:solidFill>
                        </a:ln>
                        <a:effectLst/>
                      </wps:spPr>
                      <wps:txbx>
                        <w:txbxContent>
                          <w:p w14:paraId="22E7B6CB" w14:textId="6F4DC309" w:rsidR="00D56A09" w:rsidRPr="0087247B" w:rsidRDefault="00D56A09" w:rsidP="0087247B">
                            <w:pPr>
                              <w:spacing w:line="280" w:lineRule="exact"/>
                              <w:jc w:val="center"/>
                              <w:rPr>
                                <w:b/>
                                <w:color w:val="FFFFFF" w:themeColor="background1"/>
                              </w:rPr>
                            </w:pPr>
                            <w:r w:rsidRPr="0087247B">
                              <w:rPr>
                                <w:rFonts w:hint="eastAsia"/>
                                <w:b/>
                                <w:color w:val="FFFFFF" w:themeColor="background1"/>
                              </w:rPr>
                              <w:t>主　　　催</w:t>
                            </w:r>
                            <w:r w:rsidR="000D2352">
                              <w:rPr>
                                <w:rFonts w:hint="eastAsia"/>
                                <w:b/>
                                <w:color w:val="FFFFFF" w:themeColor="background1"/>
                              </w:rPr>
                              <w:t xml:space="preserve">　　</w:t>
                            </w:r>
                            <w:r w:rsidRPr="0087247B">
                              <w:rPr>
                                <w:rFonts w:hint="eastAsia"/>
                                <w:b/>
                                <w:color w:val="FFFFFF" w:themeColor="background1"/>
                              </w:rPr>
                              <w:t>公益財団法人</w:t>
                            </w:r>
                            <w:r w:rsidRPr="0087247B">
                              <w:rPr>
                                <w:b/>
                                <w:color w:val="FFFFFF" w:themeColor="background1"/>
                              </w:rPr>
                              <w:t xml:space="preserve"> </w:t>
                            </w:r>
                            <w:r w:rsidRPr="0087247B">
                              <w:rPr>
                                <w:rFonts w:hint="eastAsia"/>
                                <w:b/>
                                <w:color w:val="FFFFFF" w:themeColor="background1"/>
                              </w:rPr>
                              <w:t>日本台湾交流協会</w:t>
                            </w:r>
                          </w:p>
                          <w:p w14:paraId="1B3402A6" w14:textId="6B0C8D89" w:rsidR="00D56A09" w:rsidRPr="0087247B" w:rsidRDefault="000D2352" w:rsidP="0087247B">
                            <w:pPr>
                              <w:spacing w:line="280" w:lineRule="exact"/>
                              <w:jc w:val="center"/>
                              <w:rPr>
                                <w:b/>
                                <w:color w:val="FFFFFF" w:themeColor="background1"/>
                              </w:rPr>
                            </w:pPr>
                            <w:r>
                              <w:rPr>
                                <w:rFonts w:hint="eastAsia"/>
                                <w:b/>
                                <w:color w:val="FFFFFF" w:themeColor="background1"/>
                              </w:rPr>
                              <w:t xml:space="preserve">問い合わせ先　　</w:t>
                            </w:r>
                            <w:r w:rsidR="00D56A09" w:rsidRPr="0087247B">
                              <w:rPr>
                                <w:b/>
                                <w:color w:val="FFFFFF" w:themeColor="background1"/>
                              </w:rPr>
                              <w:t xml:space="preserve">貿易経済部  </w:t>
                            </w:r>
                            <w:r>
                              <w:rPr>
                                <w:rFonts w:hint="eastAsia"/>
                                <w:b/>
                                <w:color w:val="FFFFFF" w:themeColor="background1"/>
                              </w:rPr>
                              <w:t>山﨑　（</w:t>
                            </w:r>
                            <w:r w:rsidR="00D56A09" w:rsidRPr="0087247B">
                              <w:rPr>
                                <w:b/>
                                <w:color w:val="FFFFFF" w:themeColor="background1"/>
                              </w:rPr>
                              <w:t>TEL　０３－５５７３－２６００　内線.３２</w:t>
                            </w:r>
                            <w:r w:rsidR="00D56A09" w:rsidRPr="0087247B">
                              <w:rPr>
                                <w:rFonts w:hint="eastAsia"/>
                                <w:b/>
                                <w:color w:val="FFFFFF" w:themeColor="background1"/>
                              </w:rPr>
                              <w:t>）</w:t>
                            </w:r>
                          </w:p>
                          <w:p w14:paraId="3556508E" w14:textId="77777777" w:rsidR="00D56A09" w:rsidRDefault="00D56A09" w:rsidP="0087247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left:0;text-align:left;margin-left:.3pt;margin-top:9.9pt;width:482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" fillcolor="#2f5897 [3215]" strokecolor="#2f5897" strokeweight=".5pt">
                <v:textbox>
                  <w:txbxContent>
                    <w:p w14:paraId="22E7B6CB" w14:textId="6F4DC309" w:rsidR="00D56A09" w:rsidRPr="0087247B" w:rsidRDefault="00D56A09" w:rsidP="0087247B">
                      <w:pPr>
                        <w:spacing w:line="280" w:lineRule="exact"/>
                        <w:jc w:val="center"/>
                        <w:rPr>
                          <w:b/>
                          <w:color w:val="FFFFFF" w:themeColor="background1"/>
                        </w:rPr>
                      </w:pPr>
                      <w:r w:rsidRPr="0087247B">
                        <w:rPr>
                          <w:rFonts w:hint="eastAsia"/>
                          <w:b/>
                          <w:color w:val="FFFFFF" w:themeColor="background1"/>
                        </w:rPr>
                        <w:t>主　　　催</w:t>
                      </w:r>
                      <w:r w:rsidR="000D2352">
                        <w:rPr>
                          <w:rFonts w:hint="eastAsia"/>
                          <w:b/>
                          <w:color w:val="FFFFFF" w:themeColor="background1"/>
                        </w:rPr>
                        <w:t xml:space="preserve">　　</w:t>
                      </w:r>
                      <w:r w:rsidRPr="0087247B">
                        <w:rPr>
                          <w:rFonts w:hint="eastAsia"/>
                          <w:b/>
                          <w:color w:val="FFFFFF" w:themeColor="background1"/>
                        </w:rPr>
                        <w:t>公益財団法人</w:t>
                      </w:r>
                      <w:r w:rsidRPr="0087247B">
                        <w:rPr>
                          <w:b/>
                          <w:color w:val="FFFFFF" w:themeColor="background1"/>
                        </w:rPr>
                        <w:t xml:space="preserve"> </w:t>
                      </w:r>
                      <w:r w:rsidRPr="0087247B">
                        <w:rPr>
                          <w:rFonts w:hint="eastAsia"/>
                          <w:b/>
                          <w:color w:val="FFFFFF" w:themeColor="background1"/>
                        </w:rPr>
                        <w:t>日本台湾交流協会</w:t>
                      </w:r>
                    </w:p>
                    <w:p w14:paraId="1B3402A6" w14:textId="6B0C8D89" w:rsidR="00D56A09" w:rsidRPr="0087247B" w:rsidRDefault="000D2352" w:rsidP="0087247B">
                      <w:pPr>
                        <w:spacing w:line="280" w:lineRule="exact"/>
                        <w:jc w:val="center"/>
                        <w:rPr>
                          <w:b/>
                          <w:color w:val="FFFFFF" w:themeColor="background1"/>
                        </w:rPr>
                      </w:pPr>
                      <w:r>
                        <w:rPr>
                          <w:rFonts w:hint="eastAsia"/>
                          <w:b/>
                          <w:color w:val="FFFFFF" w:themeColor="background1"/>
                        </w:rPr>
                        <w:t xml:space="preserve">問い合わせ先　　</w:t>
                      </w:r>
                      <w:r w:rsidR="00D56A09" w:rsidRPr="0087247B">
                        <w:rPr>
                          <w:b/>
                          <w:color w:val="FFFFFF" w:themeColor="background1"/>
                        </w:rPr>
                        <w:t xml:space="preserve">貿易経済部  </w:t>
                      </w:r>
                      <w:r>
                        <w:rPr>
                          <w:rFonts w:hint="eastAsia"/>
                          <w:b/>
                          <w:color w:val="FFFFFF" w:themeColor="background1"/>
                        </w:rPr>
                        <w:t>山﨑　（</w:t>
                      </w:r>
                      <w:r w:rsidR="00D56A09" w:rsidRPr="0087247B">
                        <w:rPr>
                          <w:b/>
                          <w:color w:val="FFFFFF" w:themeColor="background1"/>
                        </w:rPr>
                        <w:t>TEL　０３－５５７３－２６００　内線.３２</w:t>
                      </w:r>
                      <w:r w:rsidR="00D56A09" w:rsidRPr="0087247B">
                        <w:rPr>
                          <w:rFonts w:hint="eastAsia"/>
                          <w:b/>
                          <w:color w:val="FFFFFF" w:themeColor="background1"/>
                        </w:rPr>
                        <w:t>）</w:t>
                      </w:r>
                    </w:p>
                    <w:p w14:paraId="3556508E" w14:textId="77777777" w:rsidR="00D56A09" w:rsidRDefault="00D56A09" w:rsidP="0087247B">
                      <w:pPr>
                        <w:jc w:val="center"/>
                      </w:pPr>
                    </w:p>
                  </w:txbxContent>
                </v:textbox>
              </v:shape>
            </w:pict>
          </mc:Fallback>
        </mc:AlternateContent>
      </w:r>
    </w:p>
    <w:p w14:paraId="5F8B25E8" w14:textId="77777777" w:rsidR="00963C03" w:rsidRDefault="00963C03" w:rsidP="00CB0121">
      <w:pPr>
        <w:spacing w:line="280" w:lineRule="exact"/>
        <w:rPr>
          <w:sz w:val="24"/>
          <w:szCs w:val="24"/>
        </w:rPr>
      </w:pPr>
    </w:p>
    <w:p w14:paraId="05C39D37" w14:textId="77777777" w:rsidR="0032127D" w:rsidRDefault="00963C03" w:rsidP="00963C03">
      <w:pPr>
        <w:jc w:val="center"/>
        <w:rPr>
          <w:rFonts w:hAnsi="ＭＳ Ｐゴシック" w:hint="eastAsia"/>
          <w:b/>
          <w:color w:val="42558C" w:themeColor="accent1" w:themeShade="BF"/>
          <w:sz w:val="32"/>
          <w:szCs w:val="32"/>
          <w:u w:val="single"/>
        </w:rPr>
      </w:pPr>
      <w:r w:rsidRPr="00D5299B">
        <w:rPr>
          <w:rFonts w:hAnsi="ＭＳ Ｐゴシック" w:hint="eastAsia"/>
          <w:b/>
          <w:color w:val="42558C" w:themeColor="accent1" w:themeShade="BF"/>
          <w:sz w:val="32"/>
          <w:szCs w:val="32"/>
          <w:u w:val="single"/>
        </w:rPr>
        <w:lastRenderedPageBreak/>
        <w:t>ＦＡＸ申込用紙（特許庁委託事業　台湾知財セミナー）</w:t>
      </w:r>
    </w:p>
    <w:p w14:paraId="09ECFB30" w14:textId="22EC0815" w:rsidR="000D2352" w:rsidRPr="0032127D" w:rsidRDefault="0032127D" w:rsidP="0032127D">
      <w:pPr>
        <w:jc w:val="center"/>
        <w:rPr>
          <w:rFonts w:hAnsi="ＭＳ Ｐゴシック"/>
          <w:b/>
          <w:color w:val="42558C" w:themeColor="accent1" w:themeShade="BF"/>
          <w:sz w:val="32"/>
          <w:szCs w:val="32"/>
          <w:u w:val="single"/>
        </w:rPr>
      </w:pPr>
      <w:r>
        <w:rPr>
          <w:rFonts w:hAnsi="ＭＳ Ｐゴシック" w:hint="eastAsia"/>
          <w:b/>
          <w:color w:val="42558C" w:themeColor="accent1" w:themeShade="BF"/>
          <w:sz w:val="32"/>
          <w:szCs w:val="32"/>
          <w:u w:val="single"/>
        </w:rPr>
        <w:t>FAX：０３－５５７３－２６０１</w:t>
      </w:r>
    </w:p>
    <w:tbl>
      <w:tblPr>
        <w:tblStyle w:val="a3"/>
        <w:tblW w:w="0" w:type="auto"/>
        <w:tblLook w:val="04A0" w:firstRow="1" w:lastRow="0" w:firstColumn="1" w:lastColumn="0" w:noHBand="0" w:noVBand="1"/>
      </w:tblPr>
      <w:tblGrid>
        <w:gridCol w:w="1668"/>
        <w:gridCol w:w="8168"/>
      </w:tblGrid>
      <w:tr w:rsidR="00BF2DA9" w:rsidRPr="00D5299B" w14:paraId="11A5AC66" w14:textId="77777777" w:rsidTr="00BF2DA9">
        <w:trPr>
          <w:trHeight w:val="606"/>
        </w:trPr>
        <w:tc>
          <w:tcPr>
            <w:tcW w:w="1668" w:type="dxa"/>
            <w:shd w:val="pct10" w:color="auto" w:fill="auto"/>
          </w:tcPr>
          <w:p w14:paraId="2BF68EA7" w14:textId="7A0140AA" w:rsidR="00BF2DA9" w:rsidRPr="00D5299B" w:rsidRDefault="00BF2DA9" w:rsidP="00A43310">
            <w:pPr>
              <w:jc w:val="center"/>
              <w:rPr>
                <w:sz w:val="24"/>
                <w:szCs w:val="24"/>
              </w:rPr>
            </w:pPr>
            <w:r w:rsidRPr="00D5299B">
              <w:rPr>
                <w:rFonts w:hint="eastAsia"/>
                <w:sz w:val="24"/>
                <w:szCs w:val="24"/>
              </w:rPr>
              <w:t>申込日</w:t>
            </w:r>
          </w:p>
        </w:tc>
        <w:tc>
          <w:tcPr>
            <w:tcW w:w="8168" w:type="dxa"/>
          </w:tcPr>
          <w:p w14:paraId="2CCB631A" w14:textId="192DE545" w:rsidR="00BF2DA9" w:rsidRPr="00D5299B" w:rsidRDefault="00CB0121" w:rsidP="00DF5F1C">
            <w:pPr>
              <w:rPr>
                <w:sz w:val="24"/>
                <w:szCs w:val="24"/>
              </w:rPr>
            </w:pPr>
            <w:r>
              <w:rPr>
                <w:rFonts w:hint="eastAsia"/>
                <w:sz w:val="24"/>
                <w:szCs w:val="24"/>
              </w:rPr>
              <w:t>平成３０</w:t>
            </w:r>
            <w:r w:rsidR="00BF2DA9" w:rsidRPr="00D5299B">
              <w:rPr>
                <w:rFonts w:hint="eastAsia"/>
                <w:sz w:val="24"/>
                <w:szCs w:val="24"/>
              </w:rPr>
              <w:t>年　　　月　　　日</w:t>
            </w:r>
          </w:p>
        </w:tc>
      </w:tr>
      <w:tr w:rsidR="000D2352" w:rsidRPr="00D5299B" w14:paraId="0FFEBE09" w14:textId="77777777" w:rsidTr="00BF2DA9">
        <w:trPr>
          <w:trHeight w:val="606"/>
        </w:trPr>
        <w:tc>
          <w:tcPr>
            <w:tcW w:w="1668" w:type="dxa"/>
            <w:shd w:val="pct10" w:color="auto" w:fill="auto"/>
          </w:tcPr>
          <w:p w14:paraId="4960067A" w14:textId="798B6C16" w:rsidR="000D2352" w:rsidRPr="00D5299B" w:rsidRDefault="000D2352" w:rsidP="00A43310">
            <w:pPr>
              <w:jc w:val="center"/>
              <w:rPr>
                <w:sz w:val="24"/>
                <w:szCs w:val="24"/>
              </w:rPr>
            </w:pPr>
            <w:r w:rsidRPr="00D5299B">
              <w:rPr>
                <w:rFonts w:hint="eastAsia"/>
                <w:sz w:val="24"/>
                <w:szCs w:val="24"/>
              </w:rPr>
              <w:t>貴社名</w:t>
            </w:r>
          </w:p>
        </w:tc>
        <w:tc>
          <w:tcPr>
            <w:tcW w:w="8168" w:type="dxa"/>
          </w:tcPr>
          <w:p w14:paraId="03E5551C" w14:textId="77777777" w:rsidR="000D2352" w:rsidRPr="00D5299B" w:rsidRDefault="000D2352" w:rsidP="00DF5F1C">
            <w:pPr>
              <w:rPr>
                <w:sz w:val="24"/>
                <w:szCs w:val="24"/>
              </w:rPr>
            </w:pPr>
          </w:p>
        </w:tc>
      </w:tr>
      <w:tr w:rsidR="000D2352" w:rsidRPr="00D5299B" w14:paraId="38E2C586" w14:textId="77777777" w:rsidTr="00BF2DA9">
        <w:trPr>
          <w:trHeight w:val="606"/>
        </w:trPr>
        <w:tc>
          <w:tcPr>
            <w:tcW w:w="1668" w:type="dxa"/>
            <w:shd w:val="pct10" w:color="auto" w:fill="auto"/>
          </w:tcPr>
          <w:p w14:paraId="3ACD0EDA" w14:textId="3325991B" w:rsidR="000D2352" w:rsidRPr="00D5299B" w:rsidRDefault="000D2352" w:rsidP="00A43310">
            <w:pPr>
              <w:jc w:val="center"/>
              <w:rPr>
                <w:sz w:val="24"/>
                <w:szCs w:val="24"/>
              </w:rPr>
            </w:pPr>
            <w:r w:rsidRPr="00D5299B">
              <w:rPr>
                <w:rFonts w:hint="eastAsia"/>
                <w:sz w:val="24"/>
                <w:szCs w:val="24"/>
              </w:rPr>
              <w:t>所属部署名</w:t>
            </w:r>
          </w:p>
        </w:tc>
        <w:tc>
          <w:tcPr>
            <w:tcW w:w="8168" w:type="dxa"/>
          </w:tcPr>
          <w:p w14:paraId="67BF81C8" w14:textId="77777777" w:rsidR="000D2352" w:rsidRPr="00D5299B" w:rsidRDefault="000D2352" w:rsidP="00DF5F1C">
            <w:pPr>
              <w:rPr>
                <w:sz w:val="24"/>
                <w:szCs w:val="24"/>
              </w:rPr>
            </w:pPr>
          </w:p>
        </w:tc>
      </w:tr>
      <w:tr w:rsidR="00CB0121" w:rsidRPr="00D5299B" w14:paraId="3F8DFBA8" w14:textId="77777777" w:rsidTr="00B45CC3">
        <w:trPr>
          <w:trHeight w:val="606"/>
        </w:trPr>
        <w:tc>
          <w:tcPr>
            <w:tcW w:w="1668" w:type="dxa"/>
            <w:shd w:val="pct10" w:color="auto" w:fill="auto"/>
          </w:tcPr>
          <w:p w14:paraId="6EEB506A" w14:textId="77777777" w:rsidR="00CB0121" w:rsidRPr="00D5299B" w:rsidRDefault="00CB0121" w:rsidP="00B45CC3">
            <w:pPr>
              <w:jc w:val="center"/>
              <w:rPr>
                <w:sz w:val="24"/>
                <w:szCs w:val="24"/>
              </w:rPr>
            </w:pPr>
            <w:r w:rsidRPr="00D5299B">
              <w:rPr>
                <w:rFonts w:hint="eastAsia"/>
                <w:sz w:val="24"/>
                <w:szCs w:val="24"/>
              </w:rPr>
              <w:t>氏名</w:t>
            </w:r>
          </w:p>
        </w:tc>
        <w:tc>
          <w:tcPr>
            <w:tcW w:w="8168" w:type="dxa"/>
          </w:tcPr>
          <w:p w14:paraId="5478F64E" w14:textId="77777777" w:rsidR="00CB0121" w:rsidRPr="00D5299B" w:rsidRDefault="00CB0121" w:rsidP="00B45CC3">
            <w:pPr>
              <w:rPr>
                <w:sz w:val="24"/>
                <w:szCs w:val="24"/>
              </w:rPr>
            </w:pPr>
          </w:p>
        </w:tc>
      </w:tr>
      <w:tr w:rsidR="000D2352" w:rsidRPr="00D5299B" w14:paraId="14F2A31A" w14:textId="77777777" w:rsidTr="00BF2DA9">
        <w:trPr>
          <w:trHeight w:val="606"/>
        </w:trPr>
        <w:tc>
          <w:tcPr>
            <w:tcW w:w="1668" w:type="dxa"/>
            <w:shd w:val="pct10" w:color="auto" w:fill="auto"/>
          </w:tcPr>
          <w:p w14:paraId="7A1BE4CF" w14:textId="3580D877" w:rsidR="000D2352" w:rsidRPr="00D5299B" w:rsidRDefault="000D2352" w:rsidP="00A43310">
            <w:pPr>
              <w:jc w:val="center"/>
              <w:rPr>
                <w:sz w:val="24"/>
                <w:szCs w:val="24"/>
              </w:rPr>
            </w:pPr>
            <w:r w:rsidRPr="00D5299B">
              <w:rPr>
                <w:sz w:val="24"/>
                <w:szCs w:val="24"/>
              </w:rPr>
              <w:t>TEL</w:t>
            </w:r>
          </w:p>
        </w:tc>
        <w:tc>
          <w:tcPr>
            <w:tcW w:w="8168" w:type="dxa"/>
          </w:tcPr>
          <w:p w14:paraId="1B25D1E9" w14:textId="77777777" w:rsidR="000D2352" w:rsidRPr="00D5299B" w:rsidRDefault="000D2352" w:rsidP="00DF5F1C">
            <w:pPr>
              <w:rPr>
                <w:sz w:val="24"/>
                <w:szCs w:val="24"/>
              </w:rPr>
            </w:pPr>
          </w:p>
        </w:tc>
      </w:tr>
      <w:tr w:rsidR="00CB0121" w:rsidRPr="00D5299B" w14:paraId="5A1D03C8" w14:textId="77777777" w:rsidTr="00B45CC3">
        <w:trPr>
          <w:trHeight w:val="606"/>
        </w:trPr>
        <w:tc>
          <w:tcPr>
            <w:tcW w:w="1668" w:type="dxa"/>
            <w:shd w:val="pct10" w:color="auto" w:fill="auto"/>
          </w:tcPr>
          <w:p w14:paraId="2B607A37" w14:textId="330BA0EC" w:rsidR="00CB0121" w:rsidRPr="00D5299B" w:rsidRDefault="00CB0121" w:rsidP="00963C03">
            <w:pPr>
              <w:jc w:val="center"/>
              <w:rPr>
                <w:sz w:val="24"/>
                <w:szCs w:val="24"/>
              </w:rPr>
            </w:pPr>
            <w:r>
              <w:rPr>
                <w:rFonts w:hint="eastAsia"/>
                <w:sz w:val="24"/>
                <w:szCs w:val="24"/>
              </w:rPr>
              <w:t>業種</w:t>
            </w:r>
          </w:p>
        </w:tc>
        <w:tc>
          <w:tcPr>
            <w:tcW w:w="8168" w:type="dxa"/>
          </w:tcPr>
          <w:p w14:paraId="2F3D5D28" w14:textId="77777777" w:rsidR="00CB0121" w:rsidRDefault="00CB0121" w:rsidP="00B45CC3">
            <w:pPr>
              <w:rPr>
                <w:sz w:val="20"/>
                <w:szCs w:val="20"/>
              </w:rPr>
            </w:pPr>
          </w:p>
          <w:p w14:paraId="602BA4D1" w14:textId="77777777" w:rsidR="00CB0121" w:rsidRDefault="00CB0121" w:rsidP="00B45CC3">
            <w:pPr>
              <w:rPr>
                <w:sz w:val="20"/>
                <w:szCs w:val="20"/>
              </w:rPr>
            </w:pPr>
            <w:r w:rsidRPr="00CB0121">
              <w:rPr>
                <w:rFonts w:hint="eastAsia"/>
                <w:sz w:val="20"/>
                <w:szCs w:val="20"/>
              </w:rPr>
              <w:t>製造業／商社／流通・小売／物流／建設／情報・通信関連／金融／調査・コンサルタント／</w:t>
            </w:r>
          </w:p>
          <w:p w14:paraId="055EC53D" w14:textId="43D72E21" w:rsidR="00CB0121" w:rsidRDefault="00CB0121" w:rsidP="00B45CC3">
            <w:pPr>
              <w:rPr>
                <w:sz w:val="20"/>
                <w:szCs w:val="20"/>
              </w:rPr>
            </w:pPr>
            <w:r w:rsidRPr="00CB0121">
              <w:rPr>
                <w:rFonts w:hint="eastAsia"/>
                <w:sz w:val="20"/>
                <w:szCs w:val="20"/>
              </w:rPr>
              <w:t>その他サービス行／省庁・自治体／公的機関・団体等／特許事務所／その他（</w:t>
            </w:r>
            <w:r>
              <w:rPr>
                <w:rFonts w:hint="eastAsia"/>
                <w:sz w:val="20"/>
                <w:szCs w:val="20"/>
              </w:rPr>
              <w:t xml:space="preserve">　　　　</w:t>
            </w:r>
            <w:r w:rsidR="00963C03">
              <w:rPr>
                <w:rFonts w:hint="eastAsia"/>
                <w:sz w:val="20"/>
                <w:szCs w:val="20"/>
              </w:rPr>
              <w:t xml:space="preserve">　　　</w:t>
            </w:r>
            <w:r>
              <w:rPr>
                <w:rFonts w:hint="eastAsia"/>
                <w:sz w:val="20"/>
                <w:szCs w:val="20"/>
              </w:rPr>
              <w:t xml:space="preserve">　　　　　</w:t>
            </w:r>
            <w:r w:rsidRPr="00CB0121">
              <w:rPr>
                <w:rFonts w:hint="eastAsia"/>
                <w:sz w:val="20"/>
                <w:szCs w:val="20"/>
              </w:rPr>
              <w:t>）</w:t>
            </w:r>
          </w:p>
          <w:p w14:paraId="1FC16A70" w14:textId="77777777" w:rsidR="00CB0121" w:rsidRPr="00CB0121" w:rsidRDefault="00CB0121" w:rsidP="00B45CC3">
            <w:pPr>
              <w:rPr>
                <w:sz w:val="20"/>
                <w:szCs w:val="20"/>
              </w:rPr>
            </w:pPr>
          </w:p>
        </w:tc>
      </w:tr>
      <w:tr w:rsidR="00963C03" w:rsidRPr="00D5299B" w14:paraId="0B70050B" w14:textId="77777777" w:rsidTr="00B45CC3">
        <w:trPr>
          <w:trHeight w:val="606"/>
        </w:trPr>
        <w:tc>
          <w:tcPr>
            <w:tcW w:w="1668" w:type="dxa"/>
            <w:shd w:val="pct10" w:color="auto" w:fill="auto"/>
          </w:tcPr>
          <w:p w14:paraId="3AB603E3" w14:textId="77777777" w:rsidR="00963C03" w:rsidRDefault="00963C03" w:rsidP="00963C03">
            <w:pPr>
              <w:jc w:val="center"/>
              <w:rPr>
                <w:sz w:val="20"/>
                <w:szCs w:val="20"/>
              </w:rPr>
            </w:pPr>
          </w:p>
          <w:p w14:paraId="73BFE903" w14:textId="77777777" w:rsidR="00963C03" w:rsidRDefault="00963C03" w:rsidP="00963C03">
            <w:pPr>
              <w:jc w:val="center"/>
              <w:rPr>
                <w:sz w:val="20"/>
                <w:szCs w:val="20"/>
              </w:rPr>
            </w:pPr>
            <w:r w:rsidRPr="00963C03">
              <w:rPr>
                <w:rFonts w:hint="eastAsia"/>
                <w:sz w:val="20"/>
                <w:szCs w:val="20"/>
              </w:rPr>
              <w:t>セミナーをお知りになったきっかけ</w:t>
            </w:r>
          </w:p>
          <w:p w14:paraId="6CA266AE" w14:textId="4931C94E" w:rsidR="00963C03" w:rsidRPr="00963C03" w:rsidRDefault="00963C03" w:rsidP="00963C03">
            <w:pPr>
              <w:jc w:val="center"/>
              <w:rPr>
                <w:sz w:val="20"/>
                <w:szCs w:val="20"/>
              </w:rPr>
            </w:pPr>
          </w:p>
        </w:tc>
        <w:tc>
          <w:tcPr>
            <w:tcW w:w="8168" w:type="dxa"/>
          </w:tcPr>
          <w:p w14:paraId="245B1838" w14:textId="77777777" w:rsidR="00963C03" w:rsidRDefault="00963C03" w:rsidP="00B45CC3">
            <w:pPr>
              <w:rPr>
                <w:sz w:val="20"/>
                <w:szCs w:val="20"/>
              </w:rPr>
            </w:pPr>
          </w:p>
          <w:p w14:paraId="5A63723E" w14:textId="5CD0FF3B" w:rsidR="00963C03" w:rsidRDefault="00963C03" w:rsidP="00B45CC3">
            <w:pPr>
              <w:rPr>
                <w:sz w:val="20"/>
                <w:szCs w:val="20"/>
                <w:lang w:eastAsia="zh-TW"/>
              </w:rPr>
            </w:pPr>
            <w:r>
              <w:rPr>
                <w:rFonts w:hint="eastAsia"/>
                <w:sz w:val="20"/>
                <w:szCs w:val="20"/>
                <w:lang w:eastAsia="zh-TW"/>
              </w:rPr>
              <w:t>日本台湾交流協会HP／特許庁HP／知的財産戦略本部HP／日本商標協会／JETRO／</w:t>
            </w:r>
          </w:p>
          <w:p w14:paraId="342297E1" w14:textId="58DC5339" w:rsidR="00963C03" w:rsidRDefault="00963C03" w:rsidP="00B45CC3">
            <w:pPr>
              <w:rPr>
                <w:sz w:val="20"/>
                <w:szCs w:val="20"/>
              </w:rPr>
            </w:pPr>
            <w:r>
              <w:rPr>
                <w:rFonts w:hint="eastAsia"/>
                <w:sz w:val="20"/>
                <w:szCs w:val="20"/>
              </w:rPr>
              <w:t>パテントサロン／その他（　　　　　　　　　　　　　　）</w:t>
            </w:r>
          </w:p>
          <w:p w14:paraId="2D4A035E" w14:textId="21A1E1E2" w:rsidR="00963C03" w:rsidRPr="00963C03" w:rsidRDefault="00963C03" w:rsidP="00B45CC3">
            <w:pPr>
              <w:rPr>
                <w:sz w:val="20"/>
                <w:szCs w:val="20"/>
              </w:rPr>
            </w:pPr>
          </w:p>
        </w:tc>
      </w:tr>
    </w:tbl>
    <w:p w14:paraId="6074C083" w14:textId="43B9AC25" w:rsidR="00BF2DA9" w:rsidRPr="00963C03" w:rsidRDefault="00963C03" w:rsidP="000B6CA5">
      <w:pPr>
        <w:rPr>
          <w:rFonts w:asciiTheme="majorEastAsia" w:eastAsiaTheme="majorEastAsia" w:hAnsiTheme="majorEastAsia"/>
          <w:lang w:eastAsia="zh-TW"/>
        </w:rPr>
      </w:pPr>
      <w:r>
        <w:rPr>
          <w:rFonts w:asciiTheme="majorEastAsia" w:eastAsiaTheme="majorEastAsia" w:hAnsiTheme="majorEastAsia" w:hint="eastAsia"/>
          <w:lang w:eastAsia="zh-TW"/>
        </w:rPr>
        <w:t>※</w:t>
      </w:r>
      <w:r w:rsidR="000D2352" w:rsidRPr="00963C03">
        <w:rPr>
          <w:rFonts w:asciiTheme="majorEastAsia" w:eastAsiaTheme="majorEastAsia" w:hAnsiTheme="majorEastAsia" w:hint="eastAsia"/>
          <w:lang w:eastAsia="zh-TW"/>
        </w:rPr>
        <w:t>個人情報保護管理者</w:t>
      </w:r>
      <w:r w:rsidR="006C381C" w:rsidRPr="00963C03">
        <w:rPr>
          <w:rFonts w:asciiTheme="majorEastAsia" w:eastAsiaTheme="majorEastAsia" w:hAnsiTheme="majorEastAsia" w:hint="eastAsia"/>
          <w:lang w:eastAsia="zh-TW"/>
        </w:rPr>
        <w:t xml:space="preserve">　</w:t>
      </w:r>
      <w:r w:rsidR="000D2352" w:rsidRPr="00963C03">
        <w:rPr>
          <w:rFonts w:asciiTheme="majorEastAsia" w:eastAsiaTheme="majorEastAsia" w:hAnsiTheme="majorEastAsia" w:hint="eastAsia"/>
          <w:lang w:eastAsia="zh-TW"/>
        </w:rPr>
        <w:t>公益財団法人</w:t>
      </w:r>
      <w:r w:rsidR="004A1AEB" w:rsidRPr="00963C03">
        <w:rPr>
          <w:rFonts w:asciiTheme="majorEastAsia" w:eastAsiaTheme="majorEastAsia" w:hAnsiTheme="majorEastAsia" w:hint="eastAsia"/>
          <w:lang w:eastAsia="zh-TW"/>
        </w:rPr>
        <w:t>日本台湾</w:t>
      </w:r>
      <w:r w:rsidR="000D2352" w:rsidRPr="00963C03">
        <w:rPr>
          <w:rFonts w:asciiTheme="majorEastAsia" w:eastAsiaTheme="majorEastAsia" w:hAnsiTheme="majorEastAsia" w:hint="eastAsia"/>
          <w:lang w:eastAsia="zh-TW"/>
        </w:rPr>
        <w:t>交流協会貿易経済部長（</w:t>
      </w:r>
      <w:r w:rsidR="000D2352" w:rsidRPr="00963C03">
        <w:rPr>
          <w:rFonts w:asciiTheme="majorEastAsia" w:eastAsiaTheme="majorEastAsia" w:hAnsiTheme="majorEastAsia"/>
          <w:lang w:eastAsia="zh-TW"/>
        </w:rPr>
        <w:t>03-5573-2600）</w:t>
      </w:r>
    </w:p>
    <w:p w14:paraId="7A200862" w14:textId="3AA374AC" w:rsidR="00BF2DA9" w:rsidRDefault="0032127D" w:rsidP="000B6CA5">
      <w:pPr>
        <w:rPr>
          <w:rFonts w:asciiTheme="minorEastAsia" w:eastAsiaTheme="minorEastAsia" w:hAnsiTheme="minorEastAsia"/>
          <w:lang w:eastAsia="zh-TW"/>
        </w:rPr>
      </w:pPr>
      <w:r>
        <w:rPr>
          <w:rFonts w:asciiTheme="majorEastAsia" w:eastAsiaTheme="majorEastAsia" w:hAnsiTheme="majorEastAsia"/>
          <w:b/>
          <w:noProof/>
        </w:rPr>
        <mc:AlternateContent>
          <mc:Choice Requires="wps">
            <w:drawing>
              <wp:anchor distT="0" distB="0" distL="114300" distR="114300" simplePos="0" relativeHeight="251683840" behindDoc="0" locked="0" layoutInCell="1" allowOverlap="1" wp14:anchorId="13B6CAB0" wp14:editId="2BBFC3E0">
                <wp:simplePos x="0" y="0"/>
                <wp:positionH relativeFrom="column">
                  <wp:posOffset>-92075</wp:posOffset>
                </wp:positionH>
                <wp:positionV relativeFrom="paragraph">
                  <wp:posOffset>101600</wp:posOffset>
                </wp:positionV>
                <wp:extent cx="5168265" cy="1750695"/>
                <wp:effectExtent l="0" t="0" r="13335" b="20955"/>
                <wp:wrapNone/>
                <wp:docPr id="3" name="テキスト ボックス 3"/>
                <wp:cNvGraphicFramePr/>
                <a:graphic xmlns:a="http://schemas.openxmlformats.org/drawingml/2006/main">
                  <a:graphicData uri="http://schemas.microsoft.com/office/word/2010/wordprocessingShape">
                    <wps:wsp>
                      <wps:cNvSpPr txBox="1"/>
                      <wps:spPr>
                        <a:xfrm>
                          <a:off x="0" y="0"/>
                          <a:ext cx="5168265" cy="1750695"/>
                        </a:xfrm>
                        <a:prstGeom prst="rect">
                          <a:avLst/>
                        </a:prstGeom>
                        <a:solidFill>
                          <a:schemeClr val="lt1"/>
                        </a:solidFill>
                        <a:ln w="95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187396C" w14:textId="686A2296" w:rsidR="00A72D4B" w:rsidRPr="009736B3" w:rsidRDefault="00A72D4B" w:rsidP="00A72D4B">
                            <w:pPr>
                              <w:rPr>
                                <w:b/>
                                <w:sz w:val="24"/>
                                <w:szCs w:val="24"/>
                                <w:u w:val="single"/>
                              </w:rPr>
                            </w:pPr>
                            <w:r w:rsidRPr="009736B3">
                              <w:rPr>
                                <w:rFonts w:hint="eastAsia"/>
                                <w:b/>
                                <w:sz w:val="24"/>
                                <w:szCs w:val="24"/>
                                <w:u w:val="single"/>
                              </w:rPr>
                              <w:t>東京会場</w:t>
                            </w:r>
                            <w:r w:rsidR="00F3214E">
                              <w:rPr>
                                <w:rFonts w:hint="eastAsia"/>
                                <w:b/>
                                <w:sz w:val="24"/>
                                <w:szCs w:val="24"/>
                                <w:u w:val="single"/>
                              </w:rPr>
                              <w:t>のご案内</w:t>
                            </w:r>
                          </w:p>
                          <w:p w14:paraId="1097CE95" w14:textId="2FB3AB6C" w:rsidR="00A72D4B" w:rsidRPr="00A72D4B" w:rsidRDefault="00963C03" w:rsidP="00A72D4B">
                            <w:pPr>
                              <w:rPr>
                                <w:sz w:val="20"/>
                                <w:szCs w:val="20"/>
                              </w:rPr>
                            </w:pPr>
                            <w:r>
                              <w:rPr>
                                <w:rFonts w:hint="eastAsia"/>
                                <w:sz w:val="20"/>
                                <w:szCs w:val="20"/>
                              </w:rPr>
                              <w:t>◆平成３０年３月２０</w:t>
                            </w:r>
                            <w:r w:rsidR="00A72D4B" w:rsidRPr="00A72D4B">
                              <w:rPr>
                                <w:rFonts w:hint="eastAsia"/>
                                <w:sz w:val="20"/>
                                <w:szCs w:val="20"/>
                              </w:rPr>
                              <w:t>日</w:t>
                            </w:r>
                            <w:r w:rsidR="00A72D4B" w:rsidRPr="00A72D4B">
                              <w:rPr>
                                <w:sz w:val="20"/>
                                <w:szCs w:val="20"/>
                              </w:rPr>
                              <w:t xml:space="preserve">(火)　</w:t>
                            </w:r>
                            <w:r w:rsidR="004F0121">
                              <w:rPr>
                                <w:rFonts w:hint="eastAsia"/>
                                <w:sz w:val="20"/>
                                <w:szCs w:val="20"/>
                              </w:rPr>
                              <w:t>１３：１５～１６：００</w:t>
                            </w:r>
                          </w:p>
                          <w:p w14:paraId="35812AFA" w14:textId="376AB12B" w:rsidR="00A72D4B" w:rsidRDefault="009C355C" w:rsidP="00F3214E">
                            <w:pPr>
                              <w:rPr>
                                <w:sz w:val="20"/>
                                <w:szCs w:val="20"/>
                              </w:rPr>
                            </w:pPr>
                            <w:r>
                              <w:rPr>
                                <w:rFonts w:hint="eastAsia"/>
                                <w:sz w:val="20"/>
                                <w:szCs w:val="20"/>
                              </w:rPr>
                              <w:t>◆ホテルオークラ東京　２階メイプル</w:t>
                            </w:r>
                            <w:r w:rsidR="00A72D4B" w:rsidRPr="00A72D4B">
                              <w:rPr>
                                <w:rFonts w:hint="eastAsia"/>
                                <w:sz w:val="20"/>
                                <w:szCs w:val="20"/>
                              </w:rPr>
                              <w:t>ルーム</w:t>
                            </w:r>
                            <w:r w:rsidR="00F3214E">
                              <w:rPr>
                                <w:rFonts w:hint="eastAsia"/>
                                <w:sz w:val="20"/>
                                <w:szCs w:val="20"/>
                              </w:rPr>
                              <w:t xml:space="preserve">　</w:t>
                            </w:r>
                            <w:r w:rsidR="00A72D4B" w:rsidRPr="00A72D4B">
                              <w:rPr>
                                <w:rFonts w:hint="eastAsia"/>
                                <w:sz w:val="20"/>
                                <w:szCs w:val="20"/>
                              </w:rPr>
                              <w:t>（東京都港区虎ノ門２－１０－４）</w:t>
                            </w:r>
                          </w:p>
                          <w:p w14:paraId="0121AE22" w14:textId="7243C8D8" w:rsidR="00670E3F" w:rsidRDefault="00CC36E2" w:rsidP="00A72D4B">
                            <w:pPr>
                              <w:rPr>
                                <w:sz w:val="20"/>
                                <w:szCs w:val="20"/>
                              </w:rPr>
                            </w:pPr>
                            <w:r>
                              <w:rPr>
                                <w:rFonts w:hint="eastAsia"/>
                                <w:sz w:val="20"/>
                                <w:szCs w:val="20"/>
                              </w:rPr>
                              <w:t>◆地下鉄</w:t>
                            </w:r>
                            <w:r w:rsidR="00670E3F">
                              <w:rPr>
                                <w:rFonts w:hint="eastAsia"/>
                                <w:sz w:val="20"/>
                                <w:szCs w:val="20"/>
                              </w:rPr>
                              <w:t xml:space="preserve">東京メトロ　</w:t>
                            </w:r>
                          </w:p>
                          <w:p w14:paraId="5C6BDF93" w14:textId="1C68C101" w:rsidR="00670E3F" w:rsidRDefault="00670E3F" w:rsidP="00670E3F">
                            <w:pPr>
                              <w:ind w:firstLineChars="100" w:firstLine="178"/>
                              <w:rPr>
                                <w:sz w:val="20"/>
                                <w:szCs w:val="20"/>
                              </w:rPr>
                            </w:pPr>
                            <w:r>
                              <w:rPr>
                                <w:rFonts w:hint="eastAsia"/>
                                <w:sz w:val="20"/>
                                <w:szCs w:val="20"/>
                              </w:rPr>
                              <w:t>日比谷線　神谷町駅　出口４ｂ</w:t>
                            </w:r>
                            <w:r w:rsidR="00EC0C71">
                              <w:rPr>
                                <w:rFonts w:hint="eastAsia"/>
                                <w:sz w:val="20"/>
                                <w:szCs w:val="20"/>
                              </w:rPr>
                              <w:t xml:space="preserve">　徒歩１０分</w:t>
                            </w:r>
                          </w:p>
                          <w:p w14:paraId="14B3CDAC" w14:textId="0CBF1D56" w:rsidR="006336C0" w:rsidRPr="009736B3" w:rsidRDefault="00670E3F" w:rsidP="009736B3">
                            <w:pPr>
                              <w:ind w:firstLineChars="100" w:firstLine="178"/>
                              <w:rPr>
                                <w:sz w:val="20"/>
                                <w:szCs w:val="20"/>
                                <w:lang w:eastAsia="zh-TW"/>
                              </w:rPr>
                            </w:pPr>
                            <w:r>
                              <w:rPr>
                                <w:rFonts w:hint="eastAsia"/>
                                <w:sz w:val="20"/>
                                <w:szCs w:val="20"/>
                                <w:lang w:eastAsia="zh-TW"/>
                              </w:rPr>
                              <w:t>南北線　六本木一丁目駅　改札口</w:t>
                            </w:r>
                            <w:r w:rsidR="00EC0C71">
                              <w:rPr>
                                <w:rFonts w:hint="eastAsia"/>
                                <w:sz w:val="20"/>
                                <w:szCs w:val="20"/>
                                <w:lang w:eastAsia="zh-TW"/>
                              </w:rPr>
                              <w:t xml:space="preserve">　</w:t>
                            </w:r>
                            <w:r w:rsidR="00CC36E2">
                              <w:rPr>
                                <w:rFonts w:hint="eastAsia"/>
                                <w:sz w:val="20"/>
                                <w:szCs w:val="20"/>
                                <w:lang w:eastAsia="zh-TW"/>
                              </w:rPr>
                              <w:t>徒歩</w:t>
                            </w:r>
                            <w:r w:rsidR="00EC0C71">
                              <w:rPr>
                                <w:rFonts w:hint="eastAsia"/>
                                <w:sz w:val="20"/>
                                <w:szCs w:val="20"/>
                                <w:lang w:eastAsia="zh-TW"/>
                              </w:rPr>
                              <w:t>１０分</w:t>
                            </w:r>
                          </w:p>
                          <w:p w14:paraId="23380B48" w14:textId="5006F5EC" w:rsidR="00A72D4B" w:rsidRPr="00A72D4B" w:rsidRDefault="00F27275" w:rsidP="00F3214E">
                            <w:pPr>
                              <w:ind w:firstLineChars="100" w:firstLine="178"/>
                              <w:rPr>
                                <w:sz w:val="20"/>
                                <w:szCs w:val="20"/>
                              </w:rPr>
                            </w:pPr>
                            <w:r w:rsidRPr="00F27275">
                              <w:rPr>
                                <w:rFonts w:hint="eastAsia"/>
                                <w:sz w:val="20"/>
                                <w:szCs w:val="20"/>
                              </w:rPr>
                              <w:t>銀座線　虎ノ門駅　出口３　徒歩１５分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5" type="#_x0000_t202" style="position:absolute;left:0;text-align:left;margin-left:-7.25pt;margin-top:8pt;width:406.95pt;height:13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" fillcolor="white [3201]" strokecolor="#6076b4 [3204]">
                <v:textbox>
                  <w:txbxContent>
                    <w:p w14:paraId="4187396C" w14:textId="686A2296" w:rsidR="00A72D4B" w:rsidRPr="009736B3" w:rsidRDefault="00A72D4B" w:rsidP="00A72D4B">
                      <w:pPr>
                        <w:rPr>
                          <w:b/>
                          <w:sz w:val="24"/>
                          <w:szCs w:val="24"/>
                          <w:u w:val="single"/>
                        </w:rPr>
                      </w:pPr>
                      <w:r w:rsidRPr="009736B3">
                        <w:rPr>
                          <w:rFonts w:hint="eastAsia"/>
                          <w:b/>
                          <w:sz w:val="24"/>
                          <w:szCs w:val="24"/>
                          <w:u w:val="single"/>
                        </w:rPr>
                        <w:t>東京会場</w:t>
                      </w:r>
                      <w:r w:rsidR="00F3214E">
                        <w:rPr>
                          <w:rFonts w:hint="eastAsia"/>
                          <w:b/>
                          <w:sz w:val="24"/>
                          <w:szCs w:val="24"/>
                          <w:u w:val="single"/>
                        </w:rPr>
                        <w:t>のご案内</w:t>
                      </w:r>
                    </w:p>
                    <w:p w14:paraId="1097CE95" w14:textId="2FB3AB6C" w:rsidR="00A72D4B" w:rsidRPr="00A72D4B" w:rsidRDefault="00963C03" w:rsidP="00A72D4B">
                      <w:pPr>
                        <w:rPr>
                          <w:sz w:val="20"/>
                          <w:szCs w:val="20"/>
                        </w:rPr>
                      </w:pPr>
                      <w:r>
                        <w:rPr>
                          <w:rFonts w:hint="eastAsia"/>
                          <w:sz w:val="20"/>
                          <w:szCs w:val="20"/>
                        </w:rPr>
                        <w:t>◆平成３０年３月２０</w:t>
                      </w:r>
                      <w:r w:rsidR="00A72D4B" w:rsidRPr="00A72D4B">
                        <w:rPr>
                          <w:rFonts w:hint="eastAsia"/>
                          <w:sz w:val="20"/>
                          <w:szCs w:val="20"/>
                        </w:rPr>
                        <w:t>日</w:t>
                      </w:r>
                      <w:r w:rsidR="00A72D4B" w:rsidRPr="00A72D4B">
                        <w:rPr>
                          <w:sz w:val="20"/>
                          <w:szCs w:val="20"/>
                        </w:rPr>
                        <w:t xml:space="preserve">(火)　</w:t>
                      </w:r>
                      <w:r w:rsidR="004F0121">
                        <w:rPr>
                          <w:rFonts w:hint="eastAsia"/>
                          <w:sz w:val="20"/>
                          <w:szCs w:val="20"/>
                        </w:rPr>
                        <w:t>１３：１５～１６：００</w:t>
                      </w:r>
                    </w:p>
                    <w:p w14:paraId="35812AFA" w14:textId="376AB12B" w:rsidR="00A72D4B" w:rsidRDefault="009C355C" w:rsidP="00F3214E">
                      <w:pPr>
                        <w:rPr>
                          <w:sz w:val="20"/>
                          <w:szCs w:val="20"/>
                        </w:rPr>
                      </w:pPr>
                      <w:r>
                        <w:rPr>
                          <w:rFonts w:hint="eastAsia"/>
                          <w:sz w:val="20"/>
                          <w:szCs w:val="20"/>
                        </w:rPr>
                        <w:t>◆ホテルオークラ東京　２階メイプル</w:t>
                      </w:r>
                      <w:r w:rsidR="00A72D4B" w:rsidRPr="00A72D4B">
                        <w:rPr>
                          <w:rFonts w:hint="eastAsia"/>
                          <w:sz w:val="20"/>
                          <w:szCs w:val="20"/>
                        </w:rPr>
                        <w:t>ルーム</w:t>
                      </w:r>
                      <w:r w:rsidR="00F3214E">
                        <w:rPr>
                          <w:rFonts w:hint="eastAsia"/>
                          <w:sz w:val="20"/>
                          <w:szCs w:val="20"/>
                        </w:rPr>
                        <w:t xml:space="preserve">　</w:t>
                      </w:r>
                      <w:r w:rsidR="00A72D4B" w:rsidRPr="00A72D4B">
                        <w:rPr>
                          <w:rFonts w:hint="eastAsia"/>
                          <w:sz w:val="20"/>
                          <w:szCs w:val="20"/>
                        </w:rPr>
                        <w:t>（東京都港区虎ノ門２－１０－４）</w:t>
                      </w:r>
                    </w:p>
                    <w:p w14:paraId="0121AE22" w14:textId="7243C8D8" w:rsidR="00670E3F" w:rsidRDefault="00CC36E2" w:rsidP="00A72D4B">
                      <w:pPr>
                        <w:rPr>
                          <w:sz w:val="20"/>
                          <w:szCs w:val="20"/>
                        </w:rPr>
                      </w:pPr>
                      <w:r>
                        <w:rPr>
                          <w:rFonts w:hint="eastAsia"/>
                          <w:sz w:val="20"/>
                          <w:szCs w:val="20"/>
                        </w:rPr>
                        <w:t>◆地下鉄</w:t>
                      </w:r>
                      <w:r w:rsidR="00670E3F">
                        <w:rPr>
                          <w:rFonts w:hint="eastAsia"/>
                          <w:sz w:val="20"/>
                          <w:szCs w:val="20"/>
                        </w:rPr>
                        <w:t xml:space="preserve">東京メトロ　</w:t>
                      </w:r>
                    </w:p>
                    <w:p w14:paraId="5C6BDF93" w14:textId="1C68C101" w:rsidR="00670E3F" w:rsidRDefault="00670E3F" w:rsidP="00670E3F">
                      <w:pPr>
                        <w:ind w:firstLineChars="100" w:firstLine="178"/>
                        <w:rPr>
                          <w:sz w:val="20"/>
                          <w:szCs w:val="20"/>
                        </w:rPr>
                      </w:pPr>
                      <w:r>
                        <w:rPr>
                          <w:rFonts w:hint="eastAsia"/>
                          <w:sz w:val="20"/>
                          <w:szCs w:val="20"/>
                        </w:rPr>
                        <w:t>日比谷線　神谷町駅　出口４ｂ</w:t>
                      </w:r>
                      <w:r w:rsidR="00EC0C71">
                        <w:rPr>
                          <w:rFonts w:hint="eastAsia"/>
                          <w:sz w:val="20"/>
                          <w:szCs w:val="20"/>
                        </w:rPr>
                        <w:t xml:space="preserve">　徒歩１０分</w:t>
                      </w:r>
                    </w:p>
                    <w:p w14:paraId="14B3CDAC" w14:textId="0CBF1D56" w:rsidR="006336C0" w:rsidRPr="009736B3" w:rsidRDefault="00670E3F" w:rsidP="009736B3">
                      <w:pPr>
                        <w:ind w:firstLineChars="100" w:firstLine="178"/>
                        <w:rPr>
                          <w:sz w:val="20"/>
                          <w:szCs w:val="20"/>
                          <w:lang w:eastAsia="zh-TW"/>
                        </w:rPr>
                      </w:pPr>
                      <w:r>
                        <w:rPr>
                          <w:rFonts w:hint="eastAsia"/>
                          <w:sz w:val="20"/>
                          <w:szCs w:val="20"/>
                          <w:lang w:eastAsia="zh-TW"/>
                        </w:rPr>
                        <w:t>南北線　六本木一丁目駅　改札口</w:t>
                      </w:r>
                      <w:r w:rsidR="00EC0C71">
                        <w:rPr>
                          <w:rFonts w:hint="eastAsia"/>
                          <w:sz w:val="20"/>
                          <w:szCs w:val="20"/>
                          <w:lang w:eastAsia="zh-TW"/>
                        </w:rPr>
                        <w:t xml:space="preserve">　</w:t>
                      </w:r>
                      <w:r w:rsidR="00CC36E2">
                        <w:rPr>
                          <w:rFonts w:hint="eastAsia"/>
                          <w:sz w:val="20"/>
                          <w:szCs w:val="20"/>
                          <w:lang w:eastAsia="zh-TW"/>
                        </w:rPr>
                        <w:t>徒歩</w:t>
                      </w:r>
                      <w:r w:rsidR="00EC0C71">
                        <w:rPr>
                          <w:rFonts w:hint="eastAsia"/>
                          <w:sz w:val="20"/>
                          <w:szCs w:val="20"/>
                          <w:lang w:eastAsia="zh-TW"/>
                        </w:rPr>
                        <w:t>１０分</w:t>
                      </w:r>
                    </w:p>
                    <w:p w14:paraId="23380B48" w14:textId="5006F5EC" w:rsidR="00A72D4B" w:rsidRPr="00A72D4B" w:rsidRDefault="00F27275" w:rsidP="00F3214E">
                      <w:pPr>
                        <w:ind w:firstLineChars="100" w:firstLine="178"/>
                        <w:rPr>
                          <w:sz w:val="20"/>
                          <w:szCs w:val="20"/>
                        </w:rPr>
                      </w:pPr>
                      <w:r w:rsidRPr="00F27275">
                        <w:rPr>
                          <w:rFonts w:hint="eastAsia"/>
                          <w:sz w:val="20"/>
                          <w:szCs w:val="20"/>
                        </w:rPr>
                        <w:t>銀座線　虎ノ門駅　出口３　徒歩１５分</w:t>
                      </w:r>
                    </w:p>
                  </w:txbxContent>
                </v:textbox>
              </v:shape>
            </w:pict>
          </mc:Fallback>
        </mc:AlternateContent>
      </w:r>
    </w:p>
    <w:p w14:paraId="5A5EABCB" w14:textId="08E0FF01" w:rsidR="00D5299B" w:rsidRDefault="00D5299B" w:rsidP="006E48EF">
      <w:pPr>
        <w:rPr>
          <w:rFonts w:asciiTheme="majorEastAsia" w:eastAsiaTheme="majorEastAsia" w:hAnsiTheme="majorEastAsia"/>
          <w:b/>
          <w:lang w:eastAsia="zh-TW"/>
        </w:rPr>
      </w:pPr>
    </w:p>
    <w:p w14:paraId="4D800DA4" w14:textId="689C4003" w:rsidR="00D5299B" w:rsidRDefault="00D5299B" w:rsidP="006E48EF">
      <w:pPr>
        <w:rPr>
          <w:rFonts w:asciiTheme="majorEastAsia" w:eastAsiaTheme="majorEastAsia" w:hAnsiTheme="majorEastAsia"/>
          <w:b/>
          <w:lang w:eastAsia="zh-TW"/>
        </w:rPr>
      </w:pPr>
    </w:p>
    <w:p w14:paraId="6DD0CCDB" w14:textId="7EB43C6D" w:rsidR="00D5299B" w:rsidRDefault="00F3214E" w:rsidP="006E48EF">
      <w:pPr>
        <w:rPr>
          <w:rFonts w:asciiTheme="majorEastAsia" w:eastAsiaTheme="majorEastAsia" w:hAnsiTheme="majorEastAsia"/>
          <w:b/>
        </w:rPr>
      </w:pPr>
      <w:bookmarkStart w:id="0" w:name="_GoBack"/>
      <w:bookmarkEnd w:id="0"/>
      <w:r>
        <w:rPr>
          <w:b/>
          <w:noProof/>
          <w:sz w:val="28"/>
          <w:szCs w:val="28"/>
        </w:rPr>
        <w:drawing>
          <wp:anchor distT="0" distB="0" distL="114300" distR="114300" simplePos="0" relativeHeight="251681792" behindDoc="0" locked="0" layoutInCell="1" allowOverlap="1" wp14:anchorId="42CBD1B4" wp14:editId="715C824B">
            <wp:simplePos x="0" y="0"/>
            <wp:positionH relativeFrom="margin">
              <wp:posOffset>647065</wp:posOffset>
            </wp:positionH>
            <wp:positionV relativeFrom="margin">
              <wp:posOffset>6435090</wp:posOffset>
            </wp:positionV>
            <wp:extent cx="4432300" cy="3092450"/>
            <wp:effectExtent l="19050" t="19050" r="25400" b="12700"/>
            <wp:wrapSquare wrapText="bothSides"/>
            <wp:docPr id="2" name="図 2" descr="G:\pc_access_map_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_access_map_01c.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664" t="12799" r="16557" b="11034"/>
                    <a:stretch/>
                  </pic:blipFill>
                  <pic:spPr bwMode="auto">
                    <a:xfrm>
                      <a:off x="0" y="0"/>
                      <a:ext cx="4432300" cy="3092450"/>
                    </a:xfrm>
                    <a:prstGeom prst="rect">
                      <a:avLst/>
                    </a:prstGeom>
                    <a:noFill/>
                    <a:ln w="9525" cap="flat" cmpd="sng" algn="ctr">
                      <a:solidFill>
                        <a:srgbClr val="6076B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5299B" w:rsidSect="0036425D">
      <w:type w:val="continuous"/>
      <w:pgSz w:w="11906" w:h="16838" w:code="9"/>
      <w:pgMar w:top="1134" w:right="1134" w:bottom="1134" w:left="1134" w:header="851" w:footer="992" w:gutter="0"/>
      <w:cols w:space="425"/>
      <w:docGrid w:type="linesAndChars" w:linePitch="303" w:charSpace="-450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FC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5EABF" w14:textId="77777777" w:rsidR="00B205EF" w:rsidRDefault="00B205EF" w:rsidP="00041CE8">
      <w:r>
        <w:separator/>
      </w:r>
    </w:p>
  </w:endnote>
  <w:endnote w:type="continuationSeparator" w:id="0">
    <w:p w14:paraId="31BA4143" w14:textId="77777777" w:rsidR="00B205EF" w:rsidRDefault="00B205EF" w:rsidP="0004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3961A" w14:textId="77777777" w:rsidR="00B205EF" w:rsidRDefault="00B205EF" w:rsidP="00041CE8">
      <w:r>
        <w:separator/>
      </w:r>
    </w:p>
  </w:footnote>
  <w:footnote w:type="continuationSeparator" w:id="0">
    <w:p w14:paraId="1FB14992" w14:textId="77777777" w:rsidR="00B205EF" w:rsidRDefault="00B205EF" w:rsidP="00041CE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kan">
    <w15:presenceInfo w15:providerId="AD" w15:userId="S-1-5-21-1794785126-3185319587-362278965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14"/>
  <w:displayHorizontalDrawingGridEvery w:val="0"/>
  <w:displayVerticalDrawingGridEvery w:val="2"/>
  <w:characterSpacingControl w:val="compressPunctuation"/>
  <w:hdrShapeDefaults>
    <o:shapedefaults v:ext="edit" spidmax="1433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4C"/>
    <w:rsid w:val="00003C77"/>
    <w:rsid w:val="000042C3"/>
    <w:rsid w:val="00005AFB"/>
    <w:rsid w:val="00006B7C"/>
    <w:rsid w:val="00007AD1"/>
    <w:rsid w:val="0002005D"/>
    <w:rsid w:val="00022BAC"/>
    <w:rsid w:val="00024DB8"/>
    <w:rsid w:val="000400FB"/>
    <w:rsid w:val="0004082C"/>
    <w:rsid w:val="00041CE8"/>
    <w:rsid w:val="000441E8"/>
    <w:rsid w:val="00045CF9"/>
    <w:rsid w:val="00050C36"/>
    <w:rsid w:val="00051B65"/>
    <w:rsid w:val="00053B3B"/>
    <w:rsid w:val="00060893"/>
    <w:rsid w:val="000608C4"/>
    <w:rsid w:val="000621C8"/>
    <w:rsid w:val="00064526"/>
    <w:rsid w:val="0008143A"/>
    <w:rsid w:val="00084887"/>
    <w:rsid w:val="000878CC"/>
    <w:rsid w:val="00090BC1"/>
    <w:rsid w:val="00092DE9"/>
    <w:rsid w:val="00093294"/>
    <w:rsid w:val="00095171"/>
    <w:rsid w:val="000A270A"/>
    <w:rsid w:val="000A4C4C"/>
    <w:rsid w:val="000A68AE"/>
    <w:rsid w:val="000A6BFA"/>
    <w:rsid w:val="000B51B6"/>
    <w:rsid w:val="000B63F1"/>
    <w:rsid w:val="000B6CA5"/>
    <w:rsid w:val="000C4FC8"/>
    <w:rsid w:val="000C7922"/>
    <w:rsid w:val="000D0284"/>
    <w:rsid w:val="000D1688"/>
    <w:rsid w:val="000D2352"/>
    <w:rsid w:val="000E06C6"/>
    <w:rsid w:val="000E0960"/>
    <w:rsid w:val="000E1170"/>
    <w:rsid w:val="000E5869"/>
    <w:rsid w:val="000F0CA1"/>
    <w:rsid w:val="000F27BE"/>
    <w:rsid w:val="000F3F87"/>
    <w:rsid w:val="000F59F2"/>
    <w:rsid w:val="000F6ECB"/>
    <w:rsid w:val="00102A41"/>
    <w:rsid w:val="001135C3"/>
    <w:rsid w:val="0011437B"/>
    <w:rsid w:val="00123F09"/>
    <w:rsid w:val="0012639E"/>
    <w:rsid w:val="00130331"/>
    <w:rsid w:val="0013242C"/>
    <w:rsid w:val="001328AC"/>
    <w:rsid w:val="001348FB"/>
    <w:rsid w:val="00140116"/>
    <w:rsid w:val="0014522D"/>
    <w:rsid w:val="001456BB"/>
    <w:rsid w:val="00147503"/>
    <w:rsid w:val="00147B74"/>
    <w:rsid w:val="00150178"/>
    <w:rsid w:val="001518A8"/>
    <w:rsid w:val="001637DE"/>
    <w:rsid w:val="00166048"/>
    <w:rsid w:val="00167F9C"/>
    <w:rsid w:val="00170B3C"/>
    <w:rsid w:val="00176ABD"/>
    <w:rsid w:val="0017750F"/>
    <w:rsid w:val="00181891"/>
    <w:rsid w:val="00181D41"/>
    <w:rsid w:val="0018295F"/>
    <w:rsid w:val="00185156"/>
    <w:rsid w:val="0019112E"/>
    <w:rsid w:val="00194FFD"/>
    <w:rsid w:val="001971AC"/>
    <w:rsid w:val="001B49A4"/>
    <w:rsid w:val="001B7ED9"/>
    <w:rsid w:val="001C7158"/>
    <w:rsid w:val="001D064D"/>
    <w:rsid w:val="001D0F7E"/>
    <w:rsid w:val="001D63BA"/>
    <w:rsid w:val="001E460D"/>
    <w:rsid w:val="001F338B"/>
    <w:rsid w:val="001F747E"/>
    <w:rsid w:val="002012A4"/>
    <w:rsid w:val="00204A1A"/>
    <w:rsid w:val="00225AF5"/>
    <w:rsid w:val="002260C2"/>
    <w:rsid w:val="00231861"/>
    <w:rsid w:val="002357B1"/>
    <w:rsid w:val="00235887"/>
    <w:rsid w:val="00236F82"/>
    <w:rsid w:val="00250BBE"/>
    <w:rsid w:val="00257D0D"/>
    <w:rsid w:val="00257FE9"/>
    <w:rsid w:val="00263D7A"/>
    <w:rsid w:val="0026624E"/>
    <w:rsid w:val="00280AD0"/>
    <w:rsid w:val="00283838"/>
    <w:rsid w:val="0028518E"/>
    <w:rsid w:val="002933AD"/>
    <w:rsid w:val="0029790A"/>
    <w:rsid w:val="002A33CB"/>
    <w:rsid w:val="002C30D0"/>
    <w:rsid w:val="002C3862"/>
    <w:rsid w:val="002C64CF"/>
    <w:rsid w:val="002C79DC"/>
    <w:rsid w:val="002D14C6"/>
    <w:rsid w:val="002D2CF7"/>
    <w:rsid w:val="002D4BAD"/>
    <w:rsid w:val="002E36A4"/>
    <w:rsid w:val="002F1063"/>
    <w:rsid w:val="003025E3"/>
    <w:rsid w:val="0030452C"/>
    <w:rsid w:val="00307E0F"/>
    <w:rsid w:val="0031169E"/>
    <w:rsid w:val="00313CF8"/>
    <w:rsid w:val="003141F0"/>
    <w:rsid w:val="0032127D"/>
    <w:rsid w:val="00333FE3"/>
    <w:rsid w:val="00336AA3"/>
    <w:rsid w:val="003411CB"/>
    <w:rsid w:val="00341254"/>
    <w:rsid w:val="00341C75"/>
    <w:rsid w:val="00347038"/>
    <w:rsid w:val="00347516"/>
    <w:rsid w:val="00352690"/>
    <w:rsid w:val="003526F5"/>
    <w:rsid w:val="00352844"/>
    <w:rsid w:val="00352A13"/>
    <w:rsid w:val="003568DA"/>
    <w:rsid w:val="00356E8D"/>
    <w:rsid w:val="00363101"/>
    <w:rsid w:val="0036425D"/>
    <w:rsid w:val="003642B8"/>
    <w:rsid w:val="00371770"/>
    <w:rsid w:val="0037269A"/>
    <w:rsid w:val="00374658"/>
    <w:rsid w:val="00375D83"/>
    <w:rsid w:val="00377B1C"/>
    <w:rsid w:val="00381A1D"/>
    <w:rsid w:val="003864AA"/>
    <w:rsid w:val="00386A0E"/>
    <w:rsid w:val="00392355"/>
    <w:rsid w:val="00393AC0"/>
    <w:rsid w:val="003A1069"/>
    <w:rsid w:val="003A2CD6"/>
    <w:rsid w:val="003A3987"/>
    <w:rsid w:val="003A6A3C"/>
    <w:rsid w:val="003B7380"/>
    <w:rsid w:val="003C13E0"/>
    <w:rsid w:val="003C3B57"/>
    <w:rsid w:val="003C6416"/>
    <w:rsid w:val="003D7CA3"/>
    <w:rsid w:val="003E09A7"/>
    <w:rsid w:val="003F1AB1"/>
    <w:rsid w:val="003F4FDB"/>
    <w:rsid w:val="004004E6"/>
    <w:rsid w:val="004061A4"/>
    <w:rsid w:val="00412D4E"/>
    <w:rsid w:val="00423191"/>
    <w:rsid w:val="00424623"/>
    <w:rsid w:val="004270B3"/>
    <w:rsid w:val="0042768A"/>
    <w:rsid w:val="0042783C"/>
    <w:rsid w:val="004278F1"/>
    <w:rsid w:val="0043053E"/>
    <w:rsid w:val="00444E16"/>
    <w:rsid w:val="004456FC"/>
    <w:rsid w:val="00446DE4"/>
    <w:rsid w:val="00447B49"/>
    <w:rsid w:val="00447D09"/>
    <w:rsid w:val="004514B4"/>
    <w:rsid w:val="00451A63"/>
    <w:rsid w:val="00465E59"/>
    <w:rsid w:val="00466A8B"/>
    <w:rsid w:val="00467744"/>
    <w:rsid w:val="0047433C"/>
    <w:rsid w:val="0047453D"/>
    <w:rsid w:val="004746ED"/>
    <w:rsid w:val="004841A3"/>
    <w:rsid w:val="004847B9"/>
    <w:rsid w:val="004863DA"/>
    <w:rsid w:val="004955E0"/>
    <w:rsid w:val="004A13C1"/>
    <w:rsid w:val="004A1AEB"/>
    <w:rsid w:val="004A288A"/>
    <w:rsid w:val="004A4AB7"/>
    <w:rsid w:val="004B0B6B"/>
    <w:rsid w:val="004B4203"/>
    <w:rsid w:val="004B4B54"/>
    <w:rsid w:val="004B6334"/>
    <w:rsid w:val="004B6571"/>
    <w:rsid w:val="004C2EA8"/>
    <w:rsid w:val="004C39FC"/>
    <w:rsid w:val="004C544D"/>
    <w:rsid w:val="004C5D83"/>
    <w:rsid w:val="004E33FA"/>
    <w:rsid w:val="004E48D6"/>
    <w:rsid w:val="004F0121"/>
    <w:rsid w:val="004F3B22"/>
    <w:rsid w:val="004F48EB"/>
    <w:rsid w:val="004F5A0D"/>
    <w:rsid w:val="004F7033"/>
    <w:rsid w:val="005033A4"/>
    <w:rsid w:val="00510A96"/>
    <w:rsid w:val="00514D08"/>
    <w:rsid w:val="00524A02"/>
    <w:rsid w:val="00526A49"/>
    <w:rsid w:val="00531FCB"/>
    <w:rsid w:val="005342AF"/>
    <w:rsid w:val="0053585E"/>
    <w:rsid w:val="00536606"/>
    <w:rsid w:val="00541F33"/>
    <w:rsid w:val="00543DA8"/>
    <w:rsid w:val="00551A86"/>
    <w:rsid w:val="005560BD"/>
    <w:rsid w:val="0056388A"/>
    <w:rsid w:val="00566754"/>
    <w:rsid w:val="00571CE4"/>
    <w:rsid w:val="005803D6"/>
    <w:rsid w:val="00586CD3"/>
    <w:rsid w:val="00587114"/>
    <w:rsid w:val="00594590"/>
    <w:rsid w:val="00595135"/>
    <w:rsid w:val="005B0BB2"/>
    <w:rsid w:val="005B17E5"/>
    <w:rsid w:val="005B1BAB"/>
    <w:rsid w:val="005B39CC"/>
    <w:rsid w:val="005C0923"/>
    <w:rsid w:val="005C2986"/>
    <w:rsid w:val="005D5F24"/>
    <w:rsid w:val="005E42AC"/>
    <w:rsid w:val="005E5CAC"/>
    <w:rsid w:val="005F098C"/>
    <w:rsid w:val="005F2623"/>
    <w:rsid w:val="005F450C"/>
    <w:rsid w:val="005F5E62"/>
    <w:rsid w:val="005F7F54"/>
    <w:rsid w:val="0060290C"/>
    <w:rsid w:val="006150BE"/>
    <w:rsid w:val="0062114B"/>
    <w:rsid w:val="0062191D"/>
    <w:rsid w:val="00626E10"/>
    <w:rsid w:val="006308B1"/>
    <w:rsid w:val="0063136D"/>
    <w:rsid w:val="006336C0"/>
    <w:rsid w:val="00636142"/>
    <w:rsid w:val="0063775B"/>
    <w:rsid w:val="00642501"/>
    <w:rsid w:val="006445B1"/>
    <w:rsid w:val="00645978"/>
    <w:rsid w:val="006468A0"/>
    <w:rsid w:val="006507E1"/>
    <w:rsid w:val="00651EEC"/>
    <w:rsid w:val="00652702"/>
    <w:rsid w:val="00657D65"/>
    <w:rsid w:val="006658C6"/>
    <w:rsid w:val="00670672"/>
    <w:rsid w:val="00670E3F"/>
    <w:rsid w:val="00672FF2"/>
    <w:rsid w:val="0067405A"/>
    <w:rsid w:val="00676FDA"/>
    <w:rsid w:val="006813D6"/>
    <w:rsid w:val="0069691D"/>
    <w:rsid w:val="00697A20"/>
    <w:rsid w:val="006A19D7"/>
    <w:rsid w:val="006B7F55"/>
    <w:rsid w:val="006C381C"/>
    <w:rsid w:val="006C585D"/>
    <w:rsid w:val="006D0310"/>
    <w:rsid w:val="006D0E2A"/>
    <w:rsid w:val="006D1E1C"/>
    <w:rsid w:val="006D2797"/>
    <w:rsid w:val="006E48EF"/>
    <w:rsid w:val="006F5298"/>
    <w:rsid w:val="0070479F"/>
    <w:rsid w:val="00706C5D"/>
    <w:rsid w:val="00706C97"/>
    <w:rsid w:val="00725E48"/>
    <w:rsid w:val="007357D8"/>
    <w:rsid w:val="007379D7"/>
    <w:rsid w:val="007454FF"/>
    <w:rsid w:val="007456AF"/>
    <w:rsid w:val="00746C89"/>
    <w:rsid w:val="00750291"/>
    <w:rsid w:val="00753557"/>
    <w:rsid w:val="00753BD1"/>
    <w:rsid w:val="007561CE"/>
    <w:rsid w:val="0076629A"/>
    <w:rsid w:val="007664C0"/>
    <w:rsid w:val="00770E30"/>
    <w:rsid w:val="00770EA4"/>
    <w:rsid w:val="00776866"/>
    <w:rsid w:val="007775AA"/>
    <w:rsid w:val="0078725A"/>
    <w:rsid w:val="00790EB3"/>
    <w:rsid w:val="00791D3D"/>
    <w:rsid w:val="00793562"/>
    <w:rsid w:val="00797D27"/>
    <w:rsid w:val="007A477F"/>
    <w:rsid w:val="007A65ED"/>
    <w:rsid w:val="007A7AD1"/>
    <w:rsid w:val="007B473B"/>
    <w:rsid w:val="007B48C4"/>
    <w:rsid w:val="007C41F9"/>
    <w:rsid w:val="007C54BE"/>
    <w:rsid w:val="007D2FEE"/>
    <w:rsid w:val="007E2B8D"/>
    <w:rsid w:val="007E4E68"/>
    <w:rsid w:val="007F167A"/>
    <w:rsid w:val="007F1A23"/>
    <w:rsid w:val="007F420F"/>
    <w:rsid w:val="007F5566"/>
    <w:rsid w:val="007F70E5"/>
    <w:rsid w:val="00801D8F"/>
    <w:rsid w:val="00802634"/>
    <w:rsid w:val="00805FD6"/>
    <w:rsid w:val="0080701E"/>
    <w:rsid w:val="00810FFA"/>
    <w:rsid w:val="00830405"/>
    <w:rsid w:val="00830D7C"/>
    <w:rsid w:val="008326A7"/>
    <w:rsid w:val="00834864"/>
    <w:rsid w:val="00836028"/>
    <w:rsid w:val="008419A4"/>
    <w:rsid w:val="00846D98"/>
    <w:rsid w:val="00850757"/>
    <w:rsid w:val="00864EEA"/>
    <w:rsid w:val="00865160"/>
    <w:rsid w:val="008712F7"/>
    <w:rsid w:val="0087247B"/>
    <w:rsid w:val="00874854"/>
    <w:rsid w:val="00874AFF"/>
    <w:rsid w:val="00876B0A"/>
    <w:rsid w:val="00894F7A"/>
    <w:rsid w:val="00897C95"/>
    <w:rsid w:val="008A2818"/>
    <w:rsid w:val="008A499B"/>
    <w:rsid w:val="008B0D91"/>
    <w:rsid w:val="008C297F"/>
    <w:rsid w:val="008D15E3"/>
    <w:rsid w:val="008D1B61"/>
    <w:rsid w:val="008D29C8"/>
    <w:rsid w:val="008D48F1"/>
    <w:rsid w:val="008D67A8"/>
    <w:rsid w:val="008E0CFD"/>
    <w:rsid w:val="008E4113"/>
    <w:rsid w:val="008E4C59"/>
    <w:rsid w:val="0090623B"/>
    <w:rsid w:val="00906D36"/>
    <w:rsid w:val="00912B90"/>
    <w:rsid w:val="0092171D"/>
    <w:rsid w:val="00925471"/>
    <w:rsid w:val="00926E42"/>
    <w:rsid w:val="009327BE"/>
    <w:rsid w:val="00935811"/>
    <w:rsid w:val="00936646"/>
    <w:rsid w:val="009410FE"/>
    <w:rsid w:val="009435ED"/>
    <w:rsid w:val="00943A16"/>
    <w:rsid w:val="00944BCC"/>
    <w:rsid w:val="0095270B"/>
    <w:rsid w:val="0095562F"/>
    <w:rsid w:val="00961470"/>
    <w:rsid w:val="00963C03"/>
    <w:rsid w:val="00971395"/>
    <w:rsid w:val="009736B3"/>
    <w:rsid w:val="0098077D"/>
    <w:rsid w:val="00981A21"/>
    <w:rsid w:val="00984EBD"/>
    <w:rsid w:val="00992EE1"/>
    <w:rsid w:val="009951F0"/>
    <w:rsid w:val="0099723F"/>
    <w:rsid w:val="00997253"/>
    <w:rsid w:val="009A09BC"/>
    <w:rsid w:val="009A31BE"/>
    <w:rsid w:val="009A357E"/>
    <w:rsid w:val="009B3460"/>
    <w:rsid w:val="009B45E1"/>
    <w:rsid w:val="009C2806"/>
    <w:rsid w:val="009C2D4E"/>
    <w:rsid w:val="009C355C"/>
    <w:rsid w:val="009C59AB"/>
    <w:rsid w:val="009D01DD"/>
    <w:rsid w:val="009D03C0"/>
    <w:rsid w:val="009E025B"/>
    <w:rsid w:val="009E08FD"/>
    <w:rsid w:val="009E39DC"/>
    <w:rsid w:val="009E4998"/>
    <w:rsid w:val="009F1E9B"/>
    <w:rsid w:val="009F5644"/>
    <w:rsid w:val="00A01430"/>
    <w:rsid w:val="00A03537"/>
    <w:rsid w:val="00A036CA"/>
    <w:rsid w:val="00A07C83"/>
    <w:rsid w:val="00A14850"/>
    <w:rsid w:val="00A14F7B"/>
    <w:rsid w:val="00A3151C"/>
    <w:rsid w:val="00A3349E"/>
    <w:rsid w:val="00A342D5"/>
    <w:rsid w:val="00A404B6"/>
    <w:rsid w:val="00A41F37"/>
    <w:rsid w:val="00A42B1D"/>
    <w:rsid w:val="00A43310"/>
    <w:rsid w:val="00A624D8"/>
    <w:rsid w:val="00A63B76"/>
    <w:rsid w:val="00A66F71"/>
    <w:rsid w:val="00A71FDF"/>
    <w:rsid w:val="00A72D4B"/>
    <w:rsid w:val="00A75B0B"/>
    <w:rsid w:val="00A835B2"/>
    <w:rsid w:val="00A846ED"/>
    <w:rsid w:val="00A85724"/>
    <w:rsid w:val="00A86CCB"/>
    <w:rsid w:val="00A872B3"/>
    <w:rsid w:val="00A96A48"/>
    <w:rsid w:val="00AA7A8B"/>
    <w:rsid w:val="00AB0DF5"/>
    <w:rsid w:val="00AB34EC"/>
    <w:rsid w:val="00AB67BD"/>
    <w:rsid w:val="00AC653C"/>
    <w:rsid w:val="00AD2611"/>
    <w:rsid w:val="00AD3D5C"/>
    <w:rsid w:val="00AD4DD6"/>
    <w:rsid w:val="00AD707B"/>
    <w:rsid w:val="00AE150C"/>
    <w:rsid w:val="00AE37CB"/>
    <w:rsid w:val="00AE4881"/>
    <w:rsid w:val="00AF022C"/>
    <w:rsid w:val="00AF40EB"/>
    <w:rsid w:val="00AF4BAF"/>
    <w:rsid w:val="00AF56DF"/>
    <w:rsid w:val="00B00D15"/>
    <w:rsid w:val="00B023E6"/>
    <w:rsid w:val="00B02F7F"/>
    <w:rsid w:val="00B11176"/>
    <w:rsid w:val="00B115F3"/>
    <w:rsid w:val="00B14336"/>
    <w:rsid w:val="00B14C09"/>
    <w:rsid w:val="00B16448"/>
    <w:rsid w:val="00B17C53"/>
    <w:rsid w:val="00B205EF"/>
    <w:rsid w:val="00B210CD"/>
    <w:rsid w:val="00B24482"/>
    <w:rsid w:val="00B269E4"/>
    <w:rsid w:val="00B26ACC"/>
    <w:rsid w:val="00B26D6B"/>
    <w:rsid w:val="00B3508F"/>
    <w:rsid w:val="00B44F8D"/>
    <w:rsid w:val="00B521AB"/>
    <w:rsid w:val="00B5778E"/>
    <w:rsid w:val="00B640F2"/>
    <w:rsid w:val="00B731A9"/>
    <w:rsid w:val="00B7572A"/>
    <w:rsid w:val="00B770F3"/>
    <w:rsid w:val="00B83EEB"/>
    <w:rsid w:val="00B851E0"/>
    <w:rsid w:val="00B8537C"/>
    <w:rsid w:val="00B85742"/>
    <w:rsid w:val="00BA1C39"/>
    <w:rsid w:val="00BA1E0C"/>
    <w:rsid w:val="00BA515B"/>
    <w:rsid w:val="00BB1837"/>
    <w:rsid w:val="00BB28E4"/>
    <w:rsid w:val="00BB36C3"/>
    <w:rsid w:val="00BC4295"/>
    <w:rsid w:val="00BD15E0"/>
    <w:rsid w:val="00BD407C"/>
    <w:rsid w:val="00BE2990"/>
    <w:rsid w:val="00BF2DA9"/>
    <w:rsid w:val="00BF4AC1"/>
    <w:rsid w:val="00BF4F11"/>
    <w:rsid w:val="00BF6A3D"/>
    <w:rsid w:val="00BF78A8"/>
    <w:rsid w:val="00C0151F"/>
    <w:rsid w:val="00C03AE0"/>
    <w:rsid w:val="00C06B60"/>
    <w:rsid w:val="00C06E9F"/>
    <w:rsid w:val="00C12969"/>
    <w:rsid w:val="00C130AD"/>
    <w:rsid w:val="00C136BC"/>
    <w:rsid w:val="00C3140B"/>
    <w:rsid w:val="00C32C9E"/>
    <w:rsid w:val="00C331DD"/>
    <w:rsid w:val="00C37BCA"/>
    <w:rsid w:val="00C37CCC"/>
    <w:rsid w:val="00C442C0"/>
    <w:rsid w:val="00C50CE2"/>
    <w:rsid w:val="00C5451E"/>
    <w:rsid w:val="00C60B3D"/>
    <w:rsid w:val="00C629FA"/>
    <w:rsid w:val="00C677C4"/>
    <w:rsid w:val="00C677E4"/>
    <w:rsid w:val="00C70F6F"/>
    <w:rsid w:val="00C86C28"/>
    <w:rsid w:val="00C9595B"/>
    <w:rsid w:val="00CA2749"/>
    <w:rsid w:val="00CA6071"/>
    <w:rsid w:val="00CB0121"/>
    <w:rsid w:val="00CB0491"/>
    <w:rsid w:val="00CC11E9"/>
    <w:rsid w:val="00CC12E8"/>
    <w:rsid w:val="00CC36E2"/>
    <w:rsid w:val="00CC3A8C"/>
    <w:rsid w:val="00CD6A9F"/>
    <w:rsid w:val="00CD77B8"/>
    <w:rsid w:val="00CD7F4C"/>
    <w:rsid w:val="00CE4E98"/>
    <w:rsid w:val="00CE596C"/>
    <w:rsid w:val="00CF0C60"/>
    <w:rsid w:val="00CF0D74"/>
    <w:rsid w:val="00CF0E06"/>
    <w:rsid w:val="00CF28C5"/>
    <w:rsid w:val="00D0430C"/>
    <w:rsid w:val="00D07C82"/>
    <w:rsid w:val="00D10482"/>
    <w:rsid w:val="00D15783"/>
    <w:rsid w:val="00D2054E"/>
    <w:rsid w:val="00D3063D"/>
    <w:rsid w:val="00D3236F"/>
    <w:rsid w:val="00D3336A"/>
    <w:rsid w:val="00D34903"/>
    <w:rsid w:val="00D365CC"/>
    <w:rsid w:val="00D3787E"/>
    <w:rsid w:val="00D41E03"/>
    <w:rsid w:val="00D47E7D"/>
    <w:rsid w:val="00D5299B"/>
    <w:rsid w:val="00D55901"/>
    <w:rsid w:val="00D56A09"/>
    <w:rsid w:val="00D56E5E"/>
    <w:rsid w:val="00D610D3"/>
    <w:rsid w:val="00D75A84"/>
    <w:rsid w:val="00D774B8"/>
    <w:rsid w:val="00D87E65"/>
    <w:rsid w:val="00D90C38"/>
    <w:rsid w:val="00D949EC"/>
    <w:rsid w:val="00D979F4"/>
    <w:rsid w:val="00DA2456"/>
    <w:rsid w:val="00DA37EE"/>
    <w:rsid w:val="00DA764D"/>
    <w:rsid w:val="00DA7BF5"/>
    <w:rsid w:val="00DB3672"/>
    <w:rsid w:val="00DB50AB"/>
    <w:rsid w:val="00DB7D03"/>
    <w:rsid w:val="00DC2054"/>
    <w:rsid w:val="00DC756B"/>
    <w:rsid w:val="00DD1D22"/>
    <w:rsid w:val="00DD2485"/>
    <w:rsid w:val="00DD29BA"/>
    <w:rsid w:val="00DD7657"/>
    <w:rsid w:val="00DE0AC0"/>
    <w:rsid w:val="00DF09E4"/>
    <w:rsid w:val="00DF5F1C"/>
    <w:rsid w:val="00E051E9"/>
    <w:rsid w:val="00E06B69"/>
    <w:rsid w:val="00E07203"/>
    <w:rsid w:val="00E10C25"/>
    <w:rsid w:val="00E1328A"/>
    <w:rsid w:val="00E2372A"/>
    <w:rsid w:val="00E2533C"/>
    <w:rsid w:val="00E32577"/>
    <w:rsid w:val="00E35E25"/>
    <w:rsid w:val="00E36A54"/>
    <w:rsid w:val="00E43FF0"/>
    <w:rsid w:val="00E442B8"/>
    <w:rsid w:val="00E44DBC"/>
    <w:rsid w:val="00E45348"/>
    <w:rsid w:val="00E464FA"/>
    <w:rsid w:val="00E47F69"/>
    <w:rsid w:val="00E5296D"/>
    <w:rsid w:val="00E554E5"/>
    <w:rsid w:val="00E57EFC"/>
    <w:rsid w:val="00E60BE8"/>
    <w:rsid w:val="00E7066B"/>
    <w:rsid w:val="00E718E8"/>
    <w:rsid w:val="00E86238"/>
    <w:rsid w:val="00E923BC"/>
    <w:rsid w:val="00E938AE"/>
    <w:rsid w:val="00E9512A"/>
    <w:rsid w:val="00EB330C"/>
    <w:rsid w:val="00EB4BEA"/>
    <w:rsid w:val="00EC0C71"/>
    <w:rsid w:val="00EC7395"/>
    <w:rsid w:val="00ED4E16"/>
    <w:rsid w:val="00EE1DBB"/>
    <w:rsid w:val="00EE2944"/>
    <w:rsid w:val="00EE4DF8"/>
    <w:rsid w:val="00EE648F"/>
    <w:rsid w:val="00EE7727"/>
    <w:rsid w:val="00EF3AC4"/>
    <w:rsid w:val="00F012F1"/>
    <w:rsid w:val="00F01BA5"/>
    <w:rsid w:val="00F0211D"/>
    <w:rsid w:val="00F072AE"/>
    <w:rsid w:val="00F10925"/>
    <w:rsid w:val="00F10C01"/>
    <w:rsid w:val="00F152AA"/>
    <w:rsid w:val="00F166BB"/>
    <w:rsid w:val="00F2040A"/>
    <w:rsid w:val="00F27275"/>
    <w:rsid w:val="00F31B2E"/>
    <w:rsid w:val="00F3214E"/>
    <w:rsid w:val="00F32277"/>
    <w:rsid w:val="00F36086"/>
    <w:rsid w:val="00F4320A"/>
    <w:rsid w:val="00F4758E"/>
    <w:rsid w:val="00F57CB0"/>
    <w:rsid w:val="00F6173F"/>
    <w:rsid w:val="00F74610"/>
    <w:rsid w:val="00F748E7"/>
    <w:rsid w:val="00F75621"/>
    <w:rsid w:val="00F768E5"/>
    <w:rsid w:val="00F8274D"/>
    <w:rsid w:val="00F842EE"/>
    <w:rsid w:val="00F90CFF"/>
    <w:rsid w:val="00F9474D"/>
    <w:rsid w:val="00F96440"/>
    <w:rsid w:val="00F974AD"/>
    <w:rsid w:val="00FA6017"/>
    <w:rsid w:val="00FC19FC"/>
    <w:rsid w:val="00FC38E7"/>
    <w:rsid w:val="00FC4BAA"/>
    <w:rsid w:val="00FD6D73"/>
    <w:rsid w:val="00FE0C52"/>
    <w:rsid w:val="00FE467F"/>
    <w:rsid w:val="00FF555A"/>
    <w:rsid w:val="00FF55E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gray"/>
    </o:shapedefaults>
    <o:shapelayout v:ext="edit">
      <o:idmap v:ext="edit" data="1"/>
    </o:shapelayout>
  </w:shapeDefaults>
  <w:decimalSymbol w:val="."/>
  <w:listSeparator w:val=","/>
  <w14:docId w14:val="0C57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5530">
      <w:bodyDiv w:val="1"/>
      <w:marLeft w:val="0"/>
      <w:marRight w:val="0"/>
      <w:marTop w:val="0"/>
      <w:marBottom w:val="0"/>
      <w:divBdr>
        <w:top w:val="none" w:sz="0" w:space="0" w:color="auto"/>
        <w:left w:val="none" w:sz="0" w:space="0" w:color="auto"/>
        <w:bottom w:val="none" w:sz="0" w:space="0" w:color="auto"/>
        <w:right w:val="none" w:sz="0" w:space="0" w:color="auto"/>
      </w:divBdr>
      <w:divsChild>
        <w:div w:id="8191533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871862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8071892">
                  <w:marLeft w:val="0"/>
                  <w:marRight w:val="0"/>
                  <w:marTop w:val="0"/>
                  <w:marBottom w:val="0"/>
                  <w:divBdr>
                    <w:top w:val="none" w:sz="0" w:space="0" w:color="auto"/>
                    <w:left w:val="none" w:sz="0" w:space="0" w:color="auto"/>
                    <w:bottom w:val="none" w:sz="0" w:space="0" w:color="auto"/>
                    <w:right w:val="none" w:sz="0" w:space="0" w:color="auto"/>
                  </w:divBdr>
                </w:div>
                <w:div w:id="1623461935">
                  <w:marLeft w:val="0"/>
                  <w:marRight w:val="0"/>
                  <w:marTop w:val="0"/>
                  <w:marBottom w:val="0"/>
                  <w:divBdr>
                    <w:top w:val="none" w:sz="0" w:space="0" w:color="auto"/>
                    <w:left w:val="none" w:sz="0" w:space="0" w:color="auto"/>
                    <w:bottom w:val="none" w:sz="0" w:space="0" w:color="auto"/>
                    <w:right w:val="none" w:sz="0" w:space="0" w:color="auto"/>
                  </w:divBdr>
                </w:div>
                <w:div w:id="18333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A902-41AF-4AB9-B940-7E3AD192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563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２００６年１月２７日</vt:lpstr>
      <vt:lpstr>２００６年１月２７日</vt:lpstr>
    </vt:vector>
  </TitlesOfParts>
  <Company>Formosa</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２００６年１月２７日</dc:title>
  <dc:creator>boeki3</dc:creator>
  <cp:lastModifiedBy>情報通信課</cp:lastModifiedBy>
  <cp:revision>16</cp:revision>
  <cp:lastPrinted>2018-02-09T12:17:00Z</cp:lastPrinted>
  <dcterms:created xsi:type="dcterms:W3CDTF">2018-02-07T06:14:00Z</dcterms:created>
  <dcterms:modified xsi:type="dcterms:W3CDTF">2018-02-20T02:38:00Z</dcterms:modified>
</cp:coreProperties>
</file>